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80" w:rsidRPr="00F7718F" w:rsidRDefault="00F915AF">
      <w:pPr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Последна редакция </w:t>
      </w:r>
      <w:r w:rsidR="001A6D6A" w:rsidRPr="00F7718F">
        <w:rPr>
          <w:sz w:val="24"/>
          <w:szCs w:val="24"/>
          <w:lang w:val="ru-RU"/>
        </w:rPr>
        <w:t xml:space="preserve"> </w:t>
      </w:r>
      <w:r w:rsidR="00653AAD">
        <w:rPr>
          <w:sz w:val="24"/>
          <w:szCs w:val="24"/>
          <w:lang w:val="bg-BG"/>
        </w:rPr>
        <w:t xml:space="preserve"> </w:t>
      </w:r>
      <w:r w:rsidR="00AA543E">
        <w:rPr>
          <w:sz w:val="24"/>
          <w:szCs w:val="24"/>
          <w:lang w:val="bg-BG"/>
        </w:rPr>
        <w:t>М</w:t>
      </w:r>
      <w:r w:rsidR="005323D9">
        <w:rPr>
          <w:sz w:val="24"/>
          <w:szCs w:val="24"/>
          <w:lang w:val="bg-BG"/>
        </w:rPr>
        <w:t>а</w:t>
      </w:r>
      <w:r w:rsidR="00C06789">
        <w:rPr>
          <w:sz w:val="24"/>
          <w:szCs w:val="24"/>
          <w:lang w:val="bg-BG"/>
        </w:rPr>
        <w:t>рт</w:t>
      </w:r>
      <w:r w:rsidR="0075109C">
        <w:rPr>
          <w:sz w:val="24"/>
          <w:szCs w:val="24"/>
          <w:lang w:val="bg-BG"/>
        </w:rPr>
        <w:t xml:space="preserve"> </w:t>
      </w:r>
      <w:r w:rsidR="00181802">
        <w:rPr>
          <w:sz w:val="24"/>
          <w:szCs w:val="24"/>
          <w:lang w:val="bg-BG"/>
        </w:rPr>
        <w:t xml:space="preserve"> </w:t>
      </w:r>
      <w:r w:rsidR="00653AAD">
        <w:rPr>
          <w:sz w:val="24"/>
          <w:szCs w:val="24"/>
          <w:lang w:val="bg-BG"/>
        </w:rPr>
        <w:t>201</w:t>
      </w:r>
      <w:r w:rsidR="00C06789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 г.</w:t>
      </w:r>
    </w:p>
    <w:p w:rsidR="00DE5DA8" w:rsidRPr="00F7718F" w:rsidRDefault="00DE5DA8">
      <w:pPr>
        <w:widowControl/>
        <w:rPr>
          <w:sz w:val="24"/>
          <w:szCs w:val="24"/>
          <w:lang w:val="ru-RU"/>
        </w:rPr>
      </w:pPr>
    </w:p>
    <w:p w:rsidR="00DE5DA8" w:rsidRPr="00F7718F" w:rsidRDefault="00DE5DA8">
      <w:pPr>
        <w:widowControl/>
        <w:rPr>
          <w:sz w:val="24"/>
          <w:szCs w:val="24"/>
          <w:lang w:val="ru-RU"/>
        </w:rPr>
      </w:pPr>
    </w:p>
    <w:p w:rsidR="00DE5DA8" w:rsidRP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</w:t>
      </w:r>
      <w:r w:rsidRPr="00F7718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bg-BG"/>
        </w:rPr>
        <w:t>(кратка форма)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2637C3">
        <w:rPr>
          <w:sz w:val="32"/>
          <w:szCs w:val="32"/>
          <w:lang w:val="bg-BG"/>
        </w:rPr>
        <w:t>проф.</w:t>
      </w:r>
      <w:r>
        <w:rPr>
          <w:sz w:val="32"/>
          <w:szCs w:val="32"/>
          <w:lang w:val="bg-BG"/>
        </w:rPr>
        <w:t xml:space="preserve"> д-р Димитър Панайотов Димитров,</w:t>
      </w:r>
    </w:p>
    <w:p w:rsidR="00DE5DA8" w:rsidRDefault="008C3C33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Ръководител </w:t>
      </w:r>
      <w:r w:rsidR="00DE5DA8">
        <w:rPr>
          <w:sz w:val="32"/>
          <w:szCs w:val="32"/>
          <w:lang w:val="bg-BG"/>
        </w:rPr>
        <w:t>Катедра “Национална и регионална сигурност”</w:t>
      </w:r>
      <w:r>
        <w:rPr>
          <w:sz w:val="32"/>
          <w:szCs w:val="32"/>
          <w:lang w:val="bg-BG"/>
        </w:rPr>
        <w:t>,</w:t>
      </w:r>
    </w:p>
    <w:p w:rsidR="008C3C33" w:rsidRDefault="008C3C33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Декан на Факултет „Икономика на инфраструктурата“</w:t>
      </w:r>
    </w:p>
    <w:p w:rsidR="00DE5DA8" w:rsidRPr="008E0109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  <w:r w:rsidR="008C3C33">
        <w:rPr>
          <w:sz w:val="32"/>
          <w:szCs w:val="32"/>
          <w:lang w:val="bg-BG"/>
        </w:rPr>
        <w:t xml:space="preserve"> - София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6502"/>
      </w:tblGrid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02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502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Димитър</w:t>
            </w:r>
          </w:p>
        </w:tc>
      </w:tr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502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Панайотов</w:t>
            </w:r>
          </w:p>
        </w:tc>
      </w:tr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502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DE5DA8" w:rsidRPr="007358A3" w:rsidTr="00E74D84">
        <w:trPr>
          <w:trHeight w:val="2651"/>
        </w:trPr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502" w:type="dxa"/>
          </w:tcPr>
          <w:p w:rsidR="00DE5DA8" w:rsidRPr="00F7718F" w:rsidRDefault="00E55C26" w:rsidP="00650C5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DE5DA8" w:rsidRPr="004926D2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</w:t>
            </w: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Pr="007358A3">
              <w:rPr>
                <w:sz w:val="24"/>
                <w:szCs w:val="24"/>
              </w:rPr>
              <w:t>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  <w:r w:rsidRPr="007358A3">
              <w:rPr>
                <w:sz w:val="24"/>
                <w:szCs w:val="24"/>
              </w:rPr>
              <w:t xml:space="preserve"> </w:t>
            </w:r>
          </w:p>
          <w:p w:rsidR="00DE5DA8" w:rsidRPr="002637C3" w:rsidRDefault="00DE5DA8" w:rsidP="00650C5F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    </w:t>
            </w:r>
            <w:hyperlink r:id="rId7" w:history="1"/>
            <w:r w:rsidR="002637C3">
              <w:rPr>
                <w:sz w:val="24"/>
                <w:szCs w:val="24"/>
                <w:lang w:val="en-US"/>
              </w:rPr>
              <w:t>dimdim@unwe.bg</w:t>
            </w:r>
          </w:p>
          <w:p w:rsidR="00DE5DA8" w:rsidRPr="00F44D82" w:rsidRDefault="00DE5DA8" w:rsidP="00650C5F">
            <w:pPr>
              <w:widowControl/>
              <w:rPr>
                <w:sz w:val="24"/>
                <w:szCs w:val="24"/>
              </w:rPr>
            </w:pPr>
            <w:r w:rsidRPr="00F44D82">
              <w:rPr>
                <w:sz w:val="24"/>
                <w:szCs w:val="24"/>
              </w:rPr>
              <w:t>ddimitrov@e-dnrs.org</w:t>
            </w:r>
          </w:p>
        </w:tc>
      </w:tr>
      <w:tr w:rsidR="00E74D84" w:rsidRPr="007358A3" w:rsidTr="00E74D84">
        <w:trPr>
          <w:trHeight w:val="183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84" w:rsidRPr="007358A3" w:rsidRDefault="00E74D84" w:rsidP="00E74D84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Снимка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84" w:rsidRPr="007358A3" w:rsidRDefault="00E74D84" w:rsidP="00E74D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6B1CA6B2" wp14:editId="4533EBA8">
                  <wp:extent cx="1285875" cy="1166813"/>
                  <wp:effectExtent l="19050" t="0" r="9525" b="0"/>
                  <wp:docPr id="2" name="Картина 1" descr="G:\dimitrov 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imitrov 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6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D84" w:rsidRDefault="00DE5DA8" w:rsidP="00DE5DA8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DE5DA8" w:rsidRDefault="00DE5DA8" w:rsidP="00DE5DA8">
      <w:pPr>
        <w:widowControl/>
        <w:rPr>
          <w:sz w:val="24"/>
          <w:szCs w:val="24"/>
        </w:rPr>
      </w:pPr>
    </w:p>
    <w:p w:rsidR="0075109C" w:rsidRDefault="00BF5982" w:rsidP="00BF5982">
      <w:pPr>
        <w:spacing w:line="360" w:lineRule="auto"/>
        <w:jc w:val="both"/>
        <w:rPr>
          <w:sz w:val="24"/>
          <w:szCs w:val="24"/>
          <w:lang w:val="bg-BG"/>
        </w:rPr>
      </w:pPr>
      <w:r w:rsidRPr="00BF5982">
        <w:rPr>
          <w:sz w:val="24"/>
          <w:szCs w:val="24"/>
          <w:lang w:val="bg-BG"/>
        </w:rPr>
        <w:t>Ръководител на катедра „Национална и регионална сигурност” (от 2007), член на факултетния съвет и член на Академичния Съвет на УНСС</w:t>
      </w:r>
      <w:r w:rsidR="00DF3CD3">
        <w:rPr>
          <w:sz w:val="24"/>
          <w:szCs w:val="24"/>
          <w:lang w:val="bg-BG"/>
        </w:rPr>
        <w:t xml:space="preserve"> </w:t>
      </w:r>
      <w:r w:rsidR="005D1B2B">
        <w:rPr>
          <w:sz w:val="24"/>
          <w:szCs w:val="24"/>
          <w:lang w:val="bg-BG"/>
        </w:rPr>
        <w:t>(от 2007)</w:t>
      </w:r>
      <w:r w:rsidRPr="00BF5982">
        <w:rPr>
          <w:sz w:val="24"/>
          <w:szCs w:val="24"/>
          <w:lang w:val="bg-BG"/>
        </w:rPr>
        <w:t xml:space="preserve">. </w:t>
      </w:r>
      <w:r w:rsidR="004926D2">
        <w:rPr>
          <w:sz w:val="24"/>
          <w:szCs w:val="24"/>
          <w:lang w:val="bg-BG"/>
        </w:rPr>
        <w:t>Член на Комисията по</w:t>
      </w:r>
      <w:r w:rsidR="00E74D84">
        <w:rPr>
          <w:sz w:val="24"/>
          <w:szCs w:val="24"/>
          <w:lang w:val="bg-BG"/>
        </w:rPr>
        <w:t xml:space="preserve"> етика на УНСС (от януари 2012</w:t>
      </w:r>
      <w:r w:rsidR="0075109C">
        <w:rPr>
          <w:sz w:val="24"/>
          <w:szCs w:val="24"/>
          <w:lang w:val="bg-BG"/>
        </w:rPr>
        <w:t xml:space="preserve"> до декември 2015)</w:t>
      </w:r>
      <w:r w:rsidR="00E74D84">
        <w:rPr>
          <w:sz w:val="24"/>
          <w:szCs w:val="24"/>
          <w:lang w:val="bg-BG"/>
        </w:rPr>
        <w:t xml:space="preserve">, член на Комисията на УНСС по количествените изисквания </w:t>
      </w:r>
      <w:r w:rsidR="00E74D84" w:rsidRPr="00B05EB6">
        <w:rPr>
          <w:sz w:val="24"/>
          <w:szCs w:val="24"/>
          <w:lang w:val="bg-BG"/>
        </w:rPr>
        <w:t>(</w:t>
      </w:r>
      <w:r w:rsidR="00E74D84">
        <w:rPr>
          <w:sz w:val="24"/>
          <w:szCs w:val="24"/>
          <w:lang w:val="bg-BG"/>
        </w:rPr>
        <w:t>от декември 2014 г.</w:t>
      </w:r>
      <w:r w:rsidR="00E74D84" w:rsidRPr="00B05EB6">
        <w:rPr>
          <w:sz w:val="24"/>
          <w:szCs w:val="24"/>
          <w:lang w:val="bg-BG"/>
        </w:rPr>
        <w:t>)</w:t>
      </w:r>
      <w:r w:rsidR="00E74D84">
        <w:rPr>
          <w:sz w:val="24"/>
          <w:szCs w:val="24"/>
          <w:lang w:val="bg-BG"/>
        </w:rPr>
        <w:t xml:space="preserve">. </w:t>
      </w:r>
      <w:r w:rsidR="004926D2">
        <w:rPr>
          <w:sz w:val="24"/>
          <w:szCs w:val="24"/>
          <w:lang w:val="bg-BG"/>
        </w:rPr>
        <w:t xml:space="preserve"> </w:t>
      </w:r>
    </w:p>
    <w:p w:rsidR="0075109C" w:rsidRDefault="0075109C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Декан на факултет „Икономика на инфраструктурата“ на УНСС (от ноември 2015)</w:t>
      </w:r>
    </w:p>
    <w:p w:rsidR="00BF5982" w:rsidRPr="00BF5982" w:rsidRDefault="00BF5982" w:rsidP="00BF5982">
      <w:pPr>
        <w:spacing w:line="360" w:lineRule="auto"/>
        <w:jc w:val="both"/>
        <w:rPr>
          <w:sz w:val="24"/>
          <w:szCs w:val="24"/>
          <w:lang w:val="bg-BG"/>
        </w:rPr>
      </w:pPr>
      <w:r w:rsidRPr="00BF5982">
        <w:rPr>
          <w:sz w:val="24"/>
          <w:szCs w:val="24"/>
          <w:lang w:val="bg-BG"/>
        </w:rPr>
        <w:t xml:space="preserve">Има общо </w:t>
      </w:r>
      <w:r w:rsidR="00734A91">
        <w:rPr>
          <w:sz w:val="24"/>
          <w:szCs w:val="24"/>
          <w:lang w:val="bg-BG"/>
        </w:rPr>
        <w:t>10</w:t>
      </w:r>
      <w:r w:rsidR="00734A91">
        <w:rPr>
          <w:sz w:val="24"/>
          <w:szCs w:val="24"/>
          <w:lang w:val="en-US"/>
        </w:rPr>
        <w:t>4</w:t>
      </w:r>
      <w:r w:rsidR="00710E8D">
        <w:rPr>
          <w:sz w:val="24"/>
          <w:szCs w:val="24"/>
          <w:lang w:val="bg-BG"/>
        </w:rPr>
        <w:t xml:space="preserve"> публика</w:t>
      </w:r>
      <w:r w:rsidR="00734A91">
        <w:rPr>
          <w:sz w:val="24"/>
          <w:szCs w:val="24"/>
          <w:lang w:val="bg-BG"/>
        </w:rPr>
        <w:t>ции – 2</w:t>
      </w:r>
      <w:r w:rsidR="00734A91">
        <w:rPr>
          <w:sz w:val="24"/>
          <w:szCs w:val="24"/>
          <w:lang w:val="en-US"/>
        </w:rPr>
        <w:t>6</w:t>
      </w:r>
      <w:r w:rsidRPr="00BF5982">
        <w:rPr>
          <w:sz w:val="24"/>
          <w:szCs w:val="24"/>
          <w:lang w:val="bg-BG"/>
        </w:rPr>
        <w:t xml:space="preserve"> на английски</w:t>
      </w:r>
      <w:r w:rsidR="00653AAD">
        <w:rPr>
          <w:sz w:val="24"/>
          <w:szCs w:val="24"/>
          <w:lang w:val="bg-BG"/>
        </w:rPr>
        <w:t xml:space="preserve"> език</w:t>
      </w:r>
      <w:r w:rsidRPr="00BF5982">
        <w:rPr>
          <w:sz w:val="24"/>
          <w:szCs w:val="24"/>
          <w:lang w:val="bg-BG"/>
        </w:rPr>
        <w:t xml:space="preserve"> и </w:t>
      </w:r>
      <w:r w:rsidR="003A7F87" w:rsidRPr="00B05EB6">
        <w:rPr>
          <w:sz w:val="24"/>
          <w:szCs w:val="24"/>
          <w:lang w:val="bg-BG"/>
        </w:rPr>
        <w:t>7</w:t>
      </w:r>
      <w:r w:rsidR="00734A91">
        <w:rPr>
          <w:sz w:val="24"/>
          <w:szCs w:val="24"/>
          <w:lang w:val="en-US"/>
        </w:rPr>
        <w:t>8</w:t>
      </w:r>
      <w:r w:rsidR="006C7A0D">
        <w:rPr>
          <w:sz w:val="24"/>
          <w:szCs w:val="24"/>
          <w:lang w:val="bg-BG"/>
        </w:rPr>
        <w:t xml:space="preserve"> на български.</w:t>
      </w:r>
    </w:p>
    <w:p w:rsidR="00631886" w:rsidRPr="00134A75" w:rsidRDefault="000825D8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Автор или съавтор на 1</w:t>
      </w:r>
      <w:r w:rsidR="00DD5BE3">
        <w:rPr>
          <w:sz w:val="24"/>
          <w:szCs w:val="24"/>
          <w:lang w:val="bg-BG"/>
        </w:rPr>
        <w:t>6</w:t>
      </w:r>
      <w:r w:rsidR="00BF5982" w:rsidRPr="00BF5982">
        <w:rPr>
          <w:sz w:val="24"/>
          <w:szCs w:val="24"/>
          <w:lang w:val="bg-BG"/>
        </w:rPr>
        <w:t xml:space="preserve"> монографии,</w:t>
      </w:r>
      <w:r w:rsidR="006050E0">
        <w:rPr>
          <w:sz w:val="24"/>
          <w:szCs w:val="24"/>
          <w:lang w:val="bg-BG"/>
        </w:rPr>
        <w:t xml:space="preserve"> </w:t>
      </w:r>
      <w:r w:rsidR="00DD5BE3">
        <w:rPr>
          <w:sz w:val="24"/>
          <w:szCs w:val="24"/>
          <w:lang w:val="bg-BG"/>
        </w:rPr>
        <w:t>4</w:t>
      </w:r>
      <w:r w:rsidR="00BF5982" w:rsidRPr="00BF5982">
        <w:rPr>
          <w:sz w:val="24"/>
          <w:szCs w:val="24"/>
          <w:lang w:val="bg-BG"/>
        </w:rPr>
        <w:t xml:space="preserve"> учебника</w:t>
      </w:r>
      <w:r w:rsidR="00DD5BE3">
        <w:rPr>
          <w:sz w:val="24"/>
          <w:szCs w:val="24"/>
          <w:lang w:val="bg-BG"/>
        </w:rPr>
        <w:t xml:space="preserve"> и учебни помагала</w:t>
      </w:r>
      <w:r w:rsidR="00BF5982" w:rsidRPr="00BF5982">
        <w:rPr>
          <w:sz w:val="24"/>
          <w:szCs w:val="24"/>
          <w:lang w:val="bg-BG"/>
        </w:rPr>
        <w:t>,</w:t>
      </w:r>
      <w:r w:rsidR="006050E0">
        <w:rPr>
          <w:sz w:val="24"/>
          <w:szCs w:val="24"/>
          <w:lang w:val="bg-BG"/>
        </w:rPr>
        <w:t xml:space="preserve"> </w:t>
      </w:r>
      <w:r w:rsidR="00710E8D">
        <w:rPr>
          <w:sz w:val="24"/>
          <w:szCs w:val="24"/>
          <w:lang w:val="bg-BG"/>
        </w:rPr>
        <w:t>1</w:t>
      </w:r>
      <w:r w:rsidR="003A7F87">
        <w:rPr>
          <w:sz w:val="24"/>
          <w:szCs w:val="24"/>
          <w:lang w:val="bg-BG"/>
        </w:rPr>
        <w:t>1</w:t>
      </w:r>
      <w:r w:rsidR="00710E8D">
        <w:rPr>
          <w:sz w:val="24"/>
          <w:szCs w:val="24"/>
          <w:lang w:val="bg-BG"/>
        </w:rPr>
        <w:t xml:space="preserve"> публикации в чужбина</w:t>
      </w:r>
      <w:r w:rsidR="00BF5982" w:rsidRPr="00BF5982">
        <w:rPr>
          <w:sz w:val="24"/>
          <w:szCs w:val="24"/>
          <w:lang w:val="bg-BG"/>
        </w:rPr>
        <w:t>,</w:t>
      </w:r>
      <w:r w:rsidR="0035343C">
        <w:rPr>
          <w:sz w:val="24"/>
          <w:szCs w:val="24"/>
          <w:lang w:val="bg-BG"/>
        </w:rPr>
        <w:t xml:space="preserve"> научен редактор на </w:t>
      </w:r>
      <w:r w:rsidR="003A7F87">
        <w:rPr>
          <w:sz w:val="24"/>
          <w:szCs w:val="24"/>
          <w:lang w:val="bg-BG"/>
        </w:rPr>
        <w:t>30</w:t>
      </w:r>
      <w:r w:rsidR="009348D2">
        <w:rPr>
          <w:sz w:val="24"/>
          <w:szCs w:val="24"/>
          <w:lang w:val="bg-BG"/>
        </w:rPr>
        <w:t xml:space="preserve"> сборника</w:t>
      </w:r>
      <w:r w:rsidR="002C28F8">
        <w:rPr>
          <w:sz w:val="24"/>
          <w:szCs w:val="24"/>
          <w:lang w:val="bg-BG"/>
        </w:rPr>
        <w:t xml:space="preserve"> (вкл. 8 на английски)</w:t>
      </w:r>
      <w:r w:rsidR="009348D2">
        <w:rPr>
          <w:sz w:val="24"/>
          <w:szCs w:val="24"/>
          <w:lang w:val="bg-BG"/>
        </w:rPr>
        <w:t>.</w:t>
      </w:r>
      <w:r w:rsidR="006C7A0D">
        <w:rPr>
          <w:sz w:val="24"/>
          <w:szCs w:val="24"/>
          <w:lang w:val="bg-BG"/>
        </w:rPr>
        <w:t xml:space="preserve"> </w:t>
      </w:r>
      <w:r w:rsidR="00BF5982" w:rsidRPr="00BF5982">
        <w:rPr>
          <w:sz w:val="24"/>
          <w:szCs w:val="24"/>
          <w:lang w:val="bg-BG"/>
        </w:rPr>
        <w:t xml:space="preserve">С публикации в Холандия, Германия, САЩ, Великобритания на издателства </w:t>
      </w:r>
      <w:r w:rsidR="00DE5DA8" w:rsidRPr="00BF5982">
        <w:rPr>
          <w:sz w:val="24"/>
          <w:szCs w:val="24"/>
          <w:lang w:val="en-US"/>
        </w:rPr>
        <w:t>Nomos</w:t>
      </w:r>
      <w:r w:rsidR="00650C5F">
        <w:rPr>
          <w:sz w:val="24"/>
          <w:szCs w:val="24"/>
          <w:lang w:val="bg-BG"/>
        </w:rPr>
        <w:t xml:space="preserve"> </w:t>
      </w:r>
      <w:proofErr w:type="spellStart"/>
      <w:r w:rsidR="00DE5DA8" w:rsidRPr="00BF5982">
        <w:rPr>
          <w:sz w:val="24"/>
          <w:szCs w:val="24"/>
          <w:lang w:val="en-US"/>
        </w:rPr>
        <w:t>Verlag</w:t>
      </w:r>
      <w:proofErr w:type="spellEnd"/>
      <w:r w:rsidR="00DE5DA8" w:rsidRPr="004926D2">
        <w:rPr>
          <w:sz w:val="24"/>
          <w:szCs w:val="24"/>
          <w:lang w:val="bg-BG"/>
        </w:rPr>
        <w:t xml:space="preserve">, </w:t>
      </w:r>
      <w:r w:rsidR="00DE5DA8" w:rsidRPr="00BF5982">
        <w:rPr>
          <w:sz w:val="24"/>
          <w:szCs w:val="24"/>
          <w:lang w:val="en-US"/>
        </w:rPr>
        <w:t>Frank</w:t>
      </w:r>
      <w:r w:rsidR="00DE5DA8" w:rsidRPr="004926D2">
        <w:rPr>
          <w:sz w:val="24"/>
          <w:szCs w:val="24"/>
          <w:lang w:val="bg-BG"/>
        </w:rPr>
        <w:t xml:space="preserve"> </w:t>
      </w:r>
      <w:r w:rsidR="00DE5DA8" w:rsidRPr="00BF5982">
        <w:rPr>
          <w:sz w:val="24"/>
          <w:szCs w:val="24"/>
          <w:lang w:val="en-US"/>
        </w:rPr>
        <w:t>Cass</w:t>
      </w:r>
      <w:r w:rsidR="00DE5DA8" w:rsidRPr="004926D2">
        <w:rPr>
          <w:sz w:val="24"/>
          <w:szCs w:val="24"/>
          <w:lang w:val="bg-BG"/>
        </w:rPr>
        <w:t xml:space="preserve"> </w:t>
      </w:r>
      <w:r w:rsidR="00DE5DA8" w:rsidRPr="00BF5982">
        <w:rPr>
          <w:sz w:val="24"/>
          <w:szCs w:val="24"/>
          <w:lang w:val="en-US"/>
        </w:rPr>
        <w:t>and</w:t>
      </w:r>
      <w:r w:rsidR="00DE5DA8" w:rsidRPr="004926D2">
        <w:rPr>
          <w:sz w:val="24"/>
          <w:szCs w:val="24"/>
          <w:lang w:val="bg-BG"/>
        </w:rPr>
        <w:t xml:space="preserve"> </w:t>
      </w:r>
      <w:r w:rsidR="00DE5DA8" w:rsidRPr="00BF5982">
        <w:rPr>
          <w:sz w:val="24"/>
          <w:szCs w:val="24"/>
          <w:lang w:val="en-US"/>
        </w:rPr>
        <w:t>Routledge</w:t>
      </w:r>
      <w:r w:rsidR="00DE5DA8" w:rsidRPr="004926D2">
        <w:rPr>
          <w:sz w:val="24"/>
          <w:szCs w:val="24"/>
          <w:lang w:val="bg-BG"/>
        </w:rPr>
        <w:t>.</w:t>
      </w:r>
      <w:r w:rsidR="006C7A0D">
        <w:rPr>
          <w:sz w:val="24"/>
          <w:szCs w:val="24"/>
          <w:lang w:val="bg-BG"/>
        </w:rPr>
        <w:t xml:space="preserve"> </w:t>
      </w:r>
      <w:r w:rsidR="00BF5982" w:rsidRPr="00BF5982">
        <w:rPr>
          <w:sz w:val="24"/>
          <w:szCs w:val="24"/>
          <w:lang w:val="bg-BG"/>
        </w:rPr>
        <w:t>Има публикувани 2 книги в Холандия и Германия</w:t>
      </w:r>
      <w:r w:rsidR="00650C5F">
        <w:rPr>
          <w:sz w:val="24"/>
          <w:szCs w:val="24"/>
          <w:lang w:val="bg-BG"/>
        </w:rPr>
        <w:t>.</w:t>
      </w:r>
      <w:r w:rsidR="005D1B2B">
        <w:rPr>
          <w:sz w:val="24"/>
          <w:szCs w:val="24"/>
          <w:lang w:val="bg-BG"/>
        </w:rPr>
        <w:t xml:space="preserve"> Над </w:t>
      </w:r>
      <w:r w:rsidR="0075109C">
        <w:rPr>
          <w:sz w:val="24"/>
          <w:szCs w:val="24"/>
          <w:lang w:val="bg-BG"/>
        </w:rPr>
        <w:t>5</w:t>
      </w:r>
      <w:r w:rsidR="005D1B2B">
        <w:rPr>
          <w:sz w:val="24"/>
          <w:szCs w:val="24"/>
          <w:lang w:val="bg-BG"/>
        </w:rPr>
        <w:t xml:space="preserve">0 цитирания, показани в </w:t>
      </w:r>
      <w:r w:rsidR="005D1B2B" w:rsidRPr="004926D2">
        <w:rPr>
          <w:sz w:val="24"/>
          <w:szCs w:val="24"/>
          <w:lang w:val="bg-BG"/>
        </w:rPr>
        <w:t>“</w:t>
      </w:r>
      <w:r w:rsidR="005D1B2B">
        <w:rPr>
          <w:sz w:val="24"/>
          <w:szCs w:val="24"/>
          <w:lang w:val="en-US"/>
        </w:rPr>
        <w:t>Google</w:t>
      </w:r>
      <w:r w:rsidR="005D1B2B" w:rsidRPr="004926D2">
        <w:rPr>
          <w:sz w:val="24"/>
          <w:szCs w:val="24"/>
          <w:lang w:val="bg-BG"/>
        </w:rPr>
        <w:t xml:space="preserve"> </w:t>
      </w:r>
      <w:r w:rsidR="005D1B2B">
        <w:rPr>
          <w:sz w:val="24"/>
          <w:szCs w:val="24"/>
          <w:lang w:val="en-US"/>
        </w:rPr>
        <w:t>scholar</w:t>
      </w:r>
      <w:r w:rsidR="005D1B2B" w:rsidRPr="004926D2">
        <w:rPr>
          <w:sz w:val="24"/>
          <w:szCs w:val="24"/>
          <w:lang w:val="bg-BG"/>
        </w:rPr>
        <w:t>”</w:t>
      </w:r>
      <w:r w:rsidR="005D1B2B">
        <w:rPr>
          <w:sz w:val="24"/>
          <w:szCs w:val="24"/>
          <w:lang w:val="bg-BG"/>
        </w:rPr>
        <w:t xml:space="preserve">. </w:t>
      </w:r>
      <w:r w:rsidR="00631886">
        <w:rPr>
          <w:sz w:val="24"/>
          <w:szCs w:val="24"/>
          <w:lang w:val="bg-BG"/>
        </w:rPr>
        <w:t>Стипендиант на фондация</w:t>
      </w:r>
      <w:r w:rsidR="00653AAD">
        <w:rPr>
          <w:sz w:val="24"/>
          <w:szCs w:val="24"/>
          <w:lang w:val="bg-BG"/>
        </w:rPr>
        <w:t xml:space="preserve"> „Фолксваген” (февруари 1997 –февруари 1998) и фондация „Форд” (май 2000-ноември 2000)</w:t>
      </w:r>
      <w:r w:rsidR="00134A75">
        <w:rPr>
          <w:sz w:val="24"/>
          <w:szCs w:val="24"/>
          <w:lang w:val="bg-BG"/>
        </w:rPr>
        <w:t>, гост-</w:t>
      </w:r>
      <w:r w:rsidR="00134A75">
        <w:rPr>
          <w:sz w:val="24"/>
          <w:szCs w:val="24"/>
          <w:lang w:val="bg-BG"/>
        </w:rPr>
        <w:lastRenderedPageBreak/>
        <w:t xml:space="preserve">изследовател в </w:t>
      </w:r>
      <w:r w:rsidR="00134A75">
        <w:rPr>
          <w:sz w:val="24"/>
          <w:szCs w:val="24"/>
          <w:lang w:val="en-US"/>
        </w:rPr>
        <w:t>Center</w:t>
      </w:r>
      <w:r w:rsidR="00134A75" w:rsidRPr="00B05EB6">
        <w:rPr>
          <w:sz w:val="24"/>
          <w:szCs w:val="24"/>
          <w:lang w:val="bg-BG"/>
        </w:rPr>
        <w:t xml:space="preserve"> </w:t>
      </w:r>
      <w:r w:rsidR="00134A75">
        <w:rPr>
          <w:sz w:val="24"/>
          <w:szCs w:val="24"/>
          <w:lang w:val="en-US"/>
        </w:rPr>
        <w:t>for</w:t>
      </w:r>
      <w:r w:rsidR="00134A75" w:rsidRPr="00B05EB6">
        <w:rPr>
          <w:sz w:val="24"/>
          <w:szCs w:val="24"/>
          <w:lang w:val="bg-BG"/>
        </w:rPr>
        <w:t xml:space="preserve"> </w:t>
      </w:r>
      <w:proofErr w:type="spellStart"/>
      <w:r w:rsidR="00134A75">
        <w:rPr>
          <w:sz w:val="24"/>
          <w:szCs w:val="24"/>
          <w:lang w:val="en-US"/>
        </w:rPr>
        <w:t>Nonprliferation</w:t>
      </w:r>
      <w:proofErr w:type="spellEnd"/>
      <w:r w:rsidR="00134A75" w:rsidRPr="00B05EB6">
        <w:rPr>
          <w:sz w:val="24"/>
          <w:szCs w:val="24"/>
          <w:lang w:val="bg-BG"/>
        </w:rPr>
        <w:t xml:space="preserve"> </w:t>
      </w:r>
      <w:r w:rsidR="00134A75">
        <w:rPr>
          <w:sz w:val="24"/>
          <w:szCs w:val="24"/>
          <w:lang w:val="en-US"/>
        </w:rPr>
        <w:t>Studies</w:t>
      </w:r>
      <w:r w:rsidR="00134A75" w:rsidRPr="00B05EB6">
        <w:rPr>
          <w:sz w:val="24"/>
          <w:szCs w:val="24"/>
          <w:lang w:val="bg-BG"/>
        </w:rPr>
        <w:t xml:space="preserve">, </w:t>
      </w:r>
      <w:r w:rsidR="00B15C35">
        <w:rPr>
          <w:sz w:val="24"/>
          <w:szCs w:val="24"/>
          <w:lang w:val="en-US"/>
        </w:rPr>
        <w:t>MIIS</w:t>
      </w:r>
      <w:r w:rsidR="00B15C35" w:rsidRPr="00B05EB6">
        <w:rPr>
          <w:sz w:val="24"/>
          <w:szCs w:val="24"/>
          <w:lang w:val="bg-BG"/>
        </w:rPr>
        <w:t xml:space="preserve"> </w:t>
      </w:r>
      <w:r w:rsidR="00B15C35">
        <w:rPr>
          <w:sz w:val="24"/>
          <w:szCs w:val="24"/>
          <w:lang w:val="en-US"/>
        </w:rPr>
        <w:t>at</w:t>
      </w:r>
      <w:r w:rsidR="00B15C35" w:rsidRPr="00B05EB6">
        <w:rPr>
          <w:sz w:val="24"/>
          <w:szCs w:val="24"/>
          <w:lang w:val="bg-BG"/>
        </w:rPr>
        <w:t xml:space="preserve"> </w:t>
      </w:r>
      <w:r w:rsidR="00134A75">
        <w:rPr>
          <w:sz w:val="24"/>
          <w:szCs w:val="24"/>
          <w:lang w:val="bg-BG"/>
        </w:rPr>
        <w:t>Монтерей, САЩ (януари-май-2015 г.).</w:t>
      </w:r>
    </w:p>
    <w:p w:rsidR="00BF5982" w:rsidRPr="00BF5982" w:rsidRDefault="00BF5982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  <w:r w:rsidRPr="00BF5982">
        <w:rPr>
          <w:bCs/>
          <w:sz w:val="24"/>
          <w:szCs w:val="24"/>
          <w:lang w:val="bg-BG"/>
        </w:rPr>
        <w:t>Участие в 5</w:t>
      </w:r>
      <w:r w:rsidR="00AD7AA2">
        <w:rPr>
          <w:bCs/>
          <w:sz w:val="24"/>
          <w:szCs w:val="24"/>
          <w:lang w:val="bg-BG"/>
        </w:rPr>
        <w:t>9</w:t>
      </w:r>
      <w:r w:rsidRPr="00BF5982">
        <w:rPr>
          <w:bCs/>
          <w:sz w:val="24"/>
          <w:szCs w:val="24"/>
          <w:lang w:val="bg-BG"/>
        </w:rPr>
        <w:t xml:space="preserve"> научни проекта (от 1993), включително 1</w:t>
      </w:r>
      <w:r w:rsidR="00864973">
        <w:rPr>
          <w:bCs/>
          <w:sz w:val="24"/>
          <w:szCs w:val="24"/>
          <w:lang w:val="bg-BG"/>
        </w:rPr>
        <w:t>8</w:t>
      </w:r>
      <w:r w:rsidRPr="00BF5982">
        <w:rPr>
          <w:bCs/>
          <w:sz w:val="24"/>
          <w:szCs w:val="24"/>
          <w:lang w:val="bg-BG"/>
        </w:rPr>
        <w:t xml:space="preserve"> международни. </w:t>
      </w:r>
      <w:r>
        <w:rPr>
          <w:bCs/>
          <w:sz w:val="24"/>
          <w:szCs w:val="24"/>
          <w:lang w:val="bg-BG"/>
        </w:rPr>
        <w:t>Член на мрежата от експерти на</w:t>
      </w:r>
      <w:r w:rsidR="00F44D82" w:rsidRPr="004926D2">
        <w:rPr>
          <w:bCs/>
          <w:sz w:val="24"/>
          <w:szCs w:val="24"/>
          <w:lang w:val="bg-BG"/>
        </w:rPr>
        <w:t xml:space="preserve"> </w:t>
      </w:r>
      <w:r w:rsidR="00F44D82">
        <w:rPr>
          <w:bCs/>
          <w:sz w:val="24"/>
          <w:szCs w:val="24"/>
          <w:lang w:val="bg-BG"/>
        </w:rPr>
        <w:t xml:space="preserve">Стокхолмския институт за изследване на проблемите на мира </w:t>
      </w:r>
      <w:r w:rsidR="00F44D82">
        <w:rPr>
          <w:bCs/>
          <w:sz w:val="24"/>
          <w:szCs w:val="24"/>
          <w:lang w:val="en-US"/>
        </w:rPr>
        <w:t>SIPRI</w:t>
      </w:r>
      <w:r>
        <w:rPr>
          <w:bCs/>
          <w:sz w:val="24"/>
          <w:szCs w:val="24"/>
          <w:lang w:val="bg-BG"/>
        </w:rPr>
        <w:t xml:space="preserve"> – Стокхолм, Швеция.</w:t>
      </w:r>
      <w:r w:rsidR="005D1B2B">
        <w:rPr>
          <w:bCs/>
          <w:sz w:val="24"/>
          <w:szCs w:val="24"/>
          <w:lang w:val="bg-BG"/>
        </w:rPr>
        <w:t xml:space="preserve"> </w:t>
      </w:r>
      <w:r w:rsidRPr="00BF5982">
        <w:rPr>
          <w:bCs/>
          <w:sz w:val="24"/>
          <w:szCs w:val="24"/>
          <w:lang w:val="bg-BG"/>
        </w:rPr>
        <w:t xml:space="preserve">Научен ръководител на </w:t>
      </w:r>
      <w:r w:rsidR="00C06789">
        <w:rPr>
          <w:bCs/>
          <w:sz w:val="24"/>
          <w:szCs w:val="24"/>
          <w:lang w:val="bg-BG"/>
        </w:rPr>
        <w:t>9</w:t>
      </w:r>
      <w:r w:rsidRPr="00BF5982">
        <w:rPr>
          <w:bCs/>
          <w:sz w:val="24"/>
          <w:szCs w:val="24"/>
          <w:lang w:val="bg-BG"/>
        </w:rPr>
        <w:t xml:space="preserve"> докторанти</w:t>
      </w:r>
      <w:r w:rsidR="00B21A87">
        <w:rPr>
          <w:bCs/>
          <w:sz w:val="24"/>
          <w:szCs w:val="24"/>
          <w:lang w:val="bg-BG"/>
        </w:rPr>
        <w:t xml:space="preserve"> ( трима защитили)</w:t>
      </w:r>
      <w:r w:rsidR="00C06789">
        <w:rPr>
          <w:bCs/>
          <w:sz w:val="24"/>
          <w:szCs w:val="24"/>
          <w:lang w:val="bg-BG"/>
        </w:rPr>
        <w:t>, рецензент на 8</w:t>
      </w:r>
      <w:r w:rsidRPr="00BF5982">
        <w:rPr>
          <w:bCs/>
          <w:sz w:val="24"/>
          <w:szCs w:val="24"/>
          <w:lang w:val="bg-BG"/>
        </w:rPr>
        <w:t xml:space="preserve"> докторанти.</w:t>
      </w:r>
    </w:p>
    <w:p w:rsidR="00BF5982" w:rsidRPr="00F7718F" w:rsidRDefault="00BF5982" w:rsidP="00BF5982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BF5982">
        <w:rPr>
          <w:bCs/>
          <w:sz w:val="24"/>
          <w:szCs w:val="24"/>
          <w:lang w:val="bg-BG"/>
        </w:rPr>
        <w:t xml:space="preserve">С над 300 часа лекции и упражнения годишно – по </w:t>
      </w:r>
      <w:r w:rsidR="00653AAD">
        <w:rPr>
          <w:bCs/>
          <w:sz w:val="24"/>
          <w:szCs w:val="24"/>
          <w:lang w:val="bg-BG"/>
        </w:rPr>
        <w:t>И</w:t>
      </w:r>
      <w:r w:rsidRPr="00BF5982">
        <w:rPr>
          <w:bCs/>
          <w:sz w:val="24"/>
          <w:szCs w:val="24"/>
          <w:lang w:val="bg-BG"/>
        </w:rPr>
        <w:t xml:space="preserve">кономически анализ в отбраната и сигурността, Международни </w:t>
      </w:r>
      <w:r w:rsidR="00481AB5">
        <w:rPr>
          <w:bCs/>
          <w:sz w:val="24"/>
          <w:szCs w:val="24"/>
          <w:lang w:val="bg-BG"/>
        </w:rPr>
        <w:t>операции, Политика за сигурност, Икономически анализ</w:t>
      </w:r>
    </w:p>
    <w:p w:rsidR="00BF5982" w:rsidRPr="00BF5982" w:rsidRDefault="00BF5982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  <w:r w:rsidRPr="00BF5982">
        <w:rPr>
          <w:bCs/>
          <w:sz w:val="24"/>
          <w:szCs w:val="24"/>
          <w:lang w:val="bg-BG"/>
        </w:rPr>
        <w:t xml:space="preserve">Научен ръководител на над 100 бакалавърски и магистърски дипломни работи. </w:t>
      </w:r>
    </w:p>
    <w:p w:rsidR="00BF5982" w:rsidRDefault="00BF5982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  <w:r w:rsidRPr="00BF5982">
        <w:rPr>
          <w:bCs/>
          <w:sz w:val="24"/>
          <w:szCs w:val="24"/>
          <w:lang w:val="bg-BG"/>
        </w:rPr>
        <w:t xml:space="preserve">Владее английски, руски, базов </w:t>
      </w:r>
      <w:r w:rsidR="00626B01">
        <w:rPr>
          <w:bCs/>
          <w:sz w:val="24"/>
          <w:szCs w:val="24"/>
          <w:lang w:val="bg-BG"/>
        </w:rPr>
        <w:t>н</w:t>
      </w:r>
      <w:r w:rsidRPr="00BF5982">
        <w:rPr>
          <w:bCs/>
          <w:sz w:val="24"/>
          <w:szCs w:val="24"/>
          <w:lang w:val="bg-BG"/>
        </w:rPr>
        <w:t>емски, много добри компютърни умения.</w:t>
      </w:r>
    </w:p>
    <w:p w:rsidR="006050E0" w:rsidRDefault="006050E0" w:rsidP="00BF5982">
      <w:pPr>
        <w:spacing w:line="360" w:lineRule="auto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bg-BG"/>
        </w:rPr>
        <w:t xml:space="preserve">Дългосрочни научни специализации в </w:t>
      </w:r>
      <w:r w:rsidR="008C3C33">
        <w:rPr>
          <w:bCs/>
          <w:sz w:val="24"/>
          <w:szCs w:val="24"/>
          <w:lang w:val="en-US"/>
        </w:rPr>
        <w:t xml:space="preserve">CESS, </w:t>
      </w:r>
      <w:r>
        <w:rPr>
          <w:bCs/>
          <w:sz w:val="24"/>
          <w:szCs w:val="24"/>
          <w:lang w:val="bg-BG"/>
        </w:rPr>
        <w:t>Грьонинген, Холандия</w:t>
      </w:r>
      <w:r w:rsidR="00134A75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 xml:space="preserve"> </w:t>
      </w:r>
      <w:r w:rsidR="008C3C33">
        <w:rPr>
          <w:bCs/>
          <w:sz w:val="24"/>
          <w:szCs w:val="24"/>
          <w:lang w:val="en-US"/>
        </w:rPr>
        <w:t xml:space="preserve">BICC, </w:t>
      </w:r>
      <w:r>
        <w:rPr>
          <w:bCs/>
          <w:sz w:val="24"/>
          <w:szCs w:val="24"/>
          <w:lang w:val="bg-BG"/>
        </w:rPr>
        <w:t xml:space="preserve">Бон, Германия, </w:t>
      </w:r>
      <w:r w:rsidR="008C3C33">
        <w:rPr>
          <w:bCs/>
          <w:sz w:val="24"/>
          <w:szCs w:val="24"/>
          <w:lang w:val="en-US"/>
        </w:rPr>
        <w:t xml:space="preserve">MIIS -CNS, </w:t>
      </w:r>
      <w:r w:rsidR="00134A75">
        <w:rPr>
          <w:bCs/>
          <w:sz w:val="24"/>
          <w:szCs w:val="24"/>
          <w:lang w:val="bg-BG"/>
        </w:rPr>
        <w:t xml:space="preserve">Монтерей, САЩ, </w:t>
      </w:r>
      <w:r>
        <w:rPr>
          <w:bCs/>
          <w:sz w:val="24"/>
          <w:szCs w:val="24"/>
          <w:lang w:val="bg-BG"/>
        </w:rPr>
        <w:t xml:space="preserve">краткосрочни – Мюнхен, Брюксел, Женева, Антверпен, Стокхолм, Никозия, </w:t>
      </w:r>
      <w:r w:rsidR="006C7A0D">
        <w:rPr>
          <w:bCs/>
          <w:sz w:val="24"/>
          <w:szCs w:val="24"/>
          <w:lang w:val="bg-BG"/>
        </w:rPr>
        <w:t xml:space="preserve">Сиатъл, </w:t>
      </w:r>
      <w:r>
        <w:rPr>
          <w:bCs/>
          <w:sz w:val="24"/>
          <w:szCs w:val="24"/>
          <w:lang w:val="bg-BG"/>
        </w:rPr>
        <w:t>Букурещ</w:t>
      </w:r>
      <w:r w:rsidR="00134A75">
        <w:rPr>
          <w:bCs/>
          <w:sz w:val="24"/>
          <w:szCs w:val="24"/>
          <w:lang w:val="bg-BG"/>
        </w:rPr>
        <w:t xml:space="preserve">, Виена, </w:t>
      </w:r>
      <w:proofErr w:type="spellStart"/>
      <w:r w:rsidR="00134A75">
        <w:rPr>
          <w:bCs/>
          <w:sz w:val="24"/>
          <w:szCs w:val="24"/>
          <w:lang w:val="bg-BG"/>
        </w:rPr>
        <w:t>Йогиакарта</w:t>
      </w:r>
      <w:proofErr w:type="spellEnd"/>
      <w:r w:rsidR="00134A75">
        <w:rPr>
          <w:bCs/>
          <w:sz w:val="24"/>
          <w:szCs w:val="24"/>
          <w:lang w:val="bg-BG"/>
        </w:rPr>
        <w:t xml:space="preserve"> (Индонезия)</w:t>
      </w:r>
      <w:r w:rsidR="00E74D84">
        <w:rPr>
          <w:bCs/>
          <w:sz w:val="24"/>
          <w:szCs w:val="24"/>
          <w:lang w:val="bg-BG"/>
        </w:rPr>
        <w:t xml:space="preserve">, Маракеш </w:t>
      </w:r>
      <w:r w:rsidR="00E74D84" w:rsidRPr="00B05EB6">
        <w:rPr>
          <w:bCs/>
          <w:sz w:val="24"/>
          <w:szCs w:val="24"/>
          <w:lang w:val="bg-BG"/>
        </w:rPr>
        <w:t>(</w:t>
      </w:r>
      <w:r w:rsidR="00E74D84">
        <w:rPr>
          <w:bCs/>
          <w:sz w:val="24"/>
          <w:szCs w:val="24"/>
          <w:lang w:val="bg-BG"/>
        </w:rPr>
        <w:t>Мароко</w:t>
      </w:r>
      <w:r w:rsidR="00E74D84" w:rsidRPr="00B05EB6">
        <w:rPr>
          <w:bCs/>
          <w:sz w:val="24"/>
          <w:szCs w:val="24"/>
          <w:lang w:val="bg-BG"/>
        </w:rPr>
        <w:t>)</w:t>
      </w:r>
      <w:r>
        <w:rPr>
          <w:bCs/>
          <w:sz w:val="24"/>
          <w:szCs w:val="24"/>
          <w:lang w:val="bg-BG"/>
        </w:rPr>
        <w:t xml:space="preserve"> и др.</w:t>
      </w:r>
    </w:p>
    <w:p w:rsidR="00EB0AFF" w:rsidRPr="00EB0AFF" w:rsidRDefault="00EB0AFF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Награден с почетен </w:t>
      </w:r>
      <w:proofErr w:type="spellStart"/>
      <w:r>
        <w:rPr>
          <w:bCs/>
          <w:sz w:val="24"/>
          <w:szCs w:val="24"/>
          <w:lang w:val="bg-BG"/>
        </w:rPr>
        <w:t>плакет</w:t>
      </w:r>
      <w:proofErr w:type="spellEnd"/>
      <w:r>
        <w:rPr>
          <w:bCs/>
          <w:sz w:val="24"/>
          <w:szCs w:val="24"/>
          <w:lang w:val="bg-BG"/>
        </w:rPr>
        <w:t xml:space="preserve"> на Министерството на отбраната</w:t>
      </w:r>
    </w:p>
    <w:p w:rsidR="00764FAF" w:rsidRDefault="00764FAF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E74D84" w:rsidRPr="00B05EB6" w:rsidRDefault="00E74D84" w:rsidP="00FD12E2">
      <w:pPr>
        <w:widowControl/>
        <w:jc w:val="center"/>
        <w:rPr>
          <w:sz w:val="32"/>
          <w:szCs w:val="32"/>
          <w:lang w:val="bg-BG"/>
        </w:rPr>
      </w:pPr>
    </w:p>
    <w:p w:rsidR="00C63A80" w:rsidRPr="004926D2" w:rsidRDefault="00CC5CCE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</w:t>
      </w:r>
      <w:r w:rsidR="00FD12E2">
        <w:rPr>
          <w:sz w:val="32"/>
          <w:szCs w:val="32"/>
          <w:lang w:val="bg-BG"/>
        </w:rPr>
        <w:t>ЧНА СПРАВКА</w:t>
      </w:r>
      <w:r w:rsidR="00DE5DA8">
        <w:rPr>
          <w:sz w:val="32"/>
          <w:szCs w:val="32"/>
          <w:lang w:val="bg-BG"/>
        </w:rPr>
        <w:t xml:space="preserve"> (подробен формат)</w:t>
      </w:r>
    </w:p>
    <w:p w:rsidR="008E0109" w:rsidRDefault="008E010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2637C3">
        <w:rPr>
          <w:sz w:val="32"/>
          <w:szCs w:val="32"/>
          <w:lang w:val="bg-BG"/>
        </w:rPr>
        <w:t xml:space="preserve">проф. </w:t>
      </w:r>
      <w:r w:rsidR="00EF7CFB">
        <w:rPr>
          <w:sz w:val="32"/>
          <w:szCs w:val="32"/>
          <w:lang w:val="bg-BG"/>
        </w:rPr>
        <w:t xml:space="preserve">д-р </w:t>
      </w:r>
      <w:r>
        <w:rPr>
          <w:sz w:val="32"/>
          <w:szCs w:val="32"/>
          <w:lang w:val="bg-BG"/>
        </w:rPr>
        <w:t>Димитър Панайотов Димитров,</w:t>
      </w:r>
    </w:p>
    <w:p w:rsidR="008C3C33" w:rsidRPr="008C3C33" w:rsidRDefault="008C3C33" w:rsidP="008C3C33">
      <w:pPr>
        <w:widowControl/>
        <w:jc w:val="center"/>
        <w:rPr>
          <w:sz w:val="32"/>
          <w:szCs w:val="32"/>
          <w:lang w:val="bg-BG"/>
        </w:rPr>
      </w:pPr>
      <w:r w:rsidRPr="008C3C33">
        <w:rPr>
          <w:sz w:val="32"/>
          <w:szCs w:val="32"/>
          <w:lang w:val="bg-BG"/>
        </w:rPr>
        <w:t>Ръководител Катедра “Национална и регионална сигурност”,</w:t>
      </w:r>
    </w:p>
    <w:p w:rsidR="008C3C33" w:rsidRDefault="008C3C33" w:rsidP="008C3C33">
      <w:pPr>
        <w:widowControl/>
        <w:jc w:val="center"/>
        <w:rPr>
          <w:sz w:val="32"/>
          <w:szCs w:val="32"/>
          <w:lang w:val="bg-BG"/>
        </w:rPr>
      </w:pPr>
      <w:r w:rsidRPr="008C3C33">
        <w:rPr>
          <w:sz w:val="32"/>
          <w:szCs w:val="32"/>
          <w:lang w:val="bg-BG"/>
        </w:rPr>
        <w:t>Декан на Факултет „Икономика на инфраструктурата“</w:t>
      </w:r>
      <w:r>
        <w:rPr>
          <w:sz w:val="32"/>
          <w:szCs w:val="32"/>
          <w:lang w:val="bg-BG"/>
        </w:rPr>
        <w:t>,</w:t>
      </w:r>
    </w:p>
    <w:p w:rsidR="008E0109" w:rsidRPr="008E0109" w:rsidRDefault="008E0109" w:rsidP="008C3C33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  <w:r w:rsidR="008C3C33">
        <w:rPr>
          <w:sz w:val="32"/>
          <w:szCs w:val="32"/>
          <w:lang w:val="bg-BG"/>
        </w:rPr>
        <w:t xml:space="preserve"> - София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5203"/>
      </w:tblGrid>
      <w:tr w:rsidR="00CC5CCE" w:rsidRPr="007358A3" w:rsidTr="00D50BB1">
        <w:tc>
          <w:tcPr>
            <w:tcW w:w="4011" w:type="dxa"/>
          </w:tcPr>
          <w:p w:rsidR="00CC5CCE" w:rsidRPr="007358A3" w:rsidRDefault="00CC5CCE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</w:p>
        </w:tc>
      </w:tr>
      <w:tr w:rsidR="00CC5CCE" w:rsidRPr="007358A3" w:rsidTr="00D50BB1">
        <w:tc>
          <w:tcPr>
            <w:tcW w:w="4011" w:type="dxa"/>
          </w:tcPr>
          <w:p w:rsidR="00CC5CCE" w:rsidRPr="007358A3" w:rsidRDefault="00CC5CCE" w:rsidP="007358A3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203" w:type="dxa"/>
          </w:tcPr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Димитър</w:t>
            </w:r>
          </w:p>
        </w:tc>
      </w:tr>
      <w:tr w:rsidR="00CC5CCE" w:rsidRPr="007358A3" w:rsidTr="00D50BB1">
        <w:tc>
          <w:tcPr>
            <w:tcW w:w="4011" w:type="dxa"/>
          </w:tcPr>
          <w:p w:rsidR="00CC5CCE" w:rsidRPr="007358A3" w:rsidRDefault="00CC5CCE" w:rsidP="007358A3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5203" w:type="dxa"/>
          </w:tcPr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Панайотов</w:t>
            </w:r>
          </w:p>
        </w:tc>
      </w:tr>
      <w:tr w:rsidR="00CC5CCE" w:rsidRPr="007358A3" w:rsidTr="00D50BB1">
        <w:tc>
          <w:tcPr>
            <w:tcW w:w="4011" w:type="dxa"/>
          </w:tcPr>
          <w:p w:rsidR="00CC5CCE" w:rsidRPr="007358A3" w:rsidRDefault="00CC5CCE" w:rsidP="007358A3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5203" w:type="dxa"/>
          </w:tcPr>
          <w:p w:rsidR="00CC5CCE" w:rsidRPr="007358A3" w:rsidRDefault="00CC5CCE" w:rsidP="007358A3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CC5CCE" w:rsidRPr="007358A3" w:rsidTr="00D50BB1">
        <w:tc>
          <w:tcPr>
            <w:tcW w:w="4011" w:type="dxa"/>
          </w:tcPr>
          <w:p w:rsidR="00CC5CCE" w:rsidRPr="007358A3" w:rsidRDefault="0019413D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5203" w:type="dxa"/>
          </w:tcPr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България      </w:t>
            </w:r>
          </w:p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="00841ADF"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C35A1F" w:rsidRPr="004926D2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="00C35A1F" w:rsidRPr="007358A3">
              <w:rPr>
                <w:sz w:val="24"/>
                <w:szCs w:val="24"/>
                <w:lang w:val="bg-BG"/>
              </w:rPr>
              <w:t>Т</w:t>
            </w:r>
            <w:r w:rsidRPr="007358A3">
              <w:rPr>
                <w:sz w:val="24"/>
                <w:szCs w:val="24"/>
                <w:lang w:val="bg-BG"/>
              </w:rPr>
              <w:t>ел</w:t>
            </w:r>
            <w:r w:rsidR="00C35A1F"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="00C35A1F"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:rsidR="0019413D" w:rsidRPr="007358A3" w:rsidRDefault="00C35A1F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="0019413D" w:rsidRPr="007358A3">
              <w:rPr>
                <w:sz w:val="24"/>
                <w:szCs w:val="24"/>
              </w:rPr>
              <w:t>359</w:t>
            </w: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="0019413D" w:rsidRPr="007358A3">
              <w:rPr>
                <w:sz w:val="24"/>
                <w:szCs w:val="24"/>
              </w:rPr>
              <w:t>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  <w:r w:rsidR="0019413D" w:rsidRPr="007358A3">
              <w:rPr>
                <w:sz w:val="24"/>
                <w:szCs w:val="24"/>
              </w:rPr>
              <w:t xml:space="preserve"> </w:t>
            </w:r>
          </w:p>
          <w:p w:rsidR="0019413D" w:rsidRPr="007358A3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</w:rPr>
              <w:t xml:space="preserve"> </w:t>
            </w:r>
          </w:p>
          <w:p w:rsidR="0019413D" w:rsidRPr="00481AB5" w:rsidRDefault="0019413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</w:rPr>
              <w:t xml:space="preserve"> E-mail address    </w:t>
            </w:r>
            <w:hyperlink r:id="rId9" w:history="1">
              <w:r w:rsidR="00481AB5" w:rsidRPr="00ED31C3">
                <w:rPr>
                  <w:rStyle w:val="Hyperlink"/>
                  <w:sz w:val="24"/>
                  <w:szCs w:val="24"/>
                  <w:lang w:val="en-US"/>
                </w:rPr>
                <w:t>dimdim@unwe.bg</w:t>
              </w:r>
            </w:hyperlink>
            <w:r w:rsidR="00481AB5">
              <w:rPr>
                <w:sz w:val="24"/>
                <w:szCs w:val="24"/>
                <w:lang w:val="bg-BG"/>
              </w:rPr>
              <w:t xml:space="preserve"> </w:t>
            </w:r>
          </w:p>
          <w:p w:rsidR="00452E0E" w:rsidRDefault="009C4760" w:rsidP="007358A3">
            <w:pPr>
              <w:widowControl/>
              <w:rPr>
                <w:sz w:val="24"/>
                <w:szCs w:val="24"/>
              </w:rPr>
            </w:pPr>
            <w:hyperlink r:id="rId10" w:history="1">
              <w:r w:rsidR="00481AB5" w:rsidRPr="00ED31C3">
                <w:rPr>
                  <w:rStyle w:val="Hyperlink"/>
                  <w:sz w:val="24"/>
                  <w:szCs w:val="24"/>
                </w:rPr>
                <w:t>ddimitrov@e-dnrs.org</w:t>
              </w:r>
            </w:hyperlink>
          </w:p>
          <w:p w:rsidR="00452E0E" w:rsidRPr="007358A3" w:rsidRDefault="00452E0E" w:rsidP="007358A3">
            <w:pPr>
              <w:widowControl/>
              <w:rPr>
                <w:sz w:val="24"/>
                <w:szCs w:val="24"/>
              </w:rPr>
            </w:pPr>
          </w:p>
          <w:p w:rsidR="00CC5CCE" w:rsidRPr="007358A3" w:rsidRDefault="00CC5CCE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867B6D" w:rsidRPr="007358A3" w:rsidTr="00D50BB1">
        <w:tc>
          <w:tcPr>
            <w:tcW w:w="4011" w:type="dxa"/>
          </w:tcPr>
          <w:p w:rsidR="00867B6D" w:rsidRPr="007358A3" w:rsidRDefault="00867B6D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Снимка</w:t>
            </w:r>
          </w:p>
        </w:tc>
        <w:tc>
          <w:tcPr>
            <w:tcW w:w="5203" w:type="dxa"/>
          </w:tcPr>
          <w:p w:rsidR="00867B6D" w:rsidRPr="007358A3" w:rsidRDefault="00867B6D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1285875" cy="1166813"/>
                  <wp:effectExtent l="19050" t="0" r="9525" b="0"/>
                  <wp:docPr id="1" name="Картина 1" descr="G:\dimitrov 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imitrov 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6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A80" w:rsidRDefault="00C63A80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C63A80" w:rsidRPr="00F7718F" w:rsidRDefault="00C63A80">
      <w:pPr>
        <w:widowControl/>
        <w:rPr>
          <w:sz w:val="24"/>
          <w:szCs w:val="24"/>
          <w:lang w:val="ru-RU"/>
        </w:rPr>
      </w:pPr>
      <w:r w:rsidRPr="00F7718F">
        <w:rPr>
          <w:b/>
          <w:bCs/>
          <w:sz w:val="24"/>
          <w:szCs w:val="24"/>
          <w:lang w:val="ru-RU"/>
        </w:rPr>
        <w:t xml:space="preserve"> </w:t>
      </w:r>
    </w:p>
    <w:p w:rsidR="00C63A80" w:rsidRPr="00F7718F" w:rsidRDefault="00C63A80">
      <w:pPr>
        <w:widowControl/>
        <w:rPr>
          <w:sz w:val="24"/>
          <w:szCs w:val="24"/>
          <w:lang w:val="ru-RU"/>
        </w:rPr>
      </w:pPr>
      <w:r w:rsidRPr="00F7718F">
        <w:rPr>
          <w:sz w:val="24"/>
          <w:szCs w:val="24"/>
          <w:lang w:val="ru-RU"/>
        </w:rPr>
        <w:tab/>
      </w:r>
    </w:p>
    <w:p w:rsidR="00C63A80" w:rsidRPr="00F7718F" w:rsidRDefault="00C63A80">
      <w:pPr>
        <w:widowControl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 w:rsidRPr="00F7718F">
        <w:rPr>
          <w:b/>
          <w:bCs/>
          <w:sz w:val="28"/>
          <w:szCs w:val="28"/>
          <w:lang w:val="ru-RU"/>
        </w:rPr>
        <w:t>.</w:t>
      </w:r>
      <w:r w:rsidRPr="00F7718F">
        <w:rPr>
          <w:b/>
          <w:bCs/>
          <w:sz w:val="24"/>
          <w:szCs w:val="24"/>
          <w:lang w:val="ru-RU"/>
        </w:rPr>
        <w:t xml:space="preserve"> </w:t>
      </w:r>
      <w:r w:rsidR="0019413D">
        <w:rPr>
          <w:b/>
          <w:bCs/>
          <w:sz w:val="24"/>
          <w:szCs w:val="24"/>
          <w:lang w:val="bg-BG"/>
        </w:rPr>
        <w:t xml:space="preserve">АКАДЕМИЧНО ОБРАЗОВАНИЕ И </w:t>
      </w:r>
      <w:r w:rsidR="00180F2B">
        <w:rPr>
          <w:b/>
          <w:bCs/>
          <w:sz w:val="24"/>
          <w:szCs w:val="24"/>
          <w:lang w:val="bg-BG"/>
        </w:rPr>
        <w:t>СЛЕДДИПЛОМНО ОБУЧЕНИЕ</w:t>
      </w:r>
    </w:p>
    <w:p w:rsidR="00C63A80" w:rsidRPr="00F7718F" w:rsidRDefault="00C63A80">
      <w:pPr>
        <w:widowControl/>
        <w:rPr>
          <w:sz w:val="24"/>
          <w:szCs w:val="24"/>
          <w:lang w:val="ru-RU"/>
        </w:rPr>
      </w:pPr>
    </w:p>
    <w:p w:rsidR="00C63A80" w:rsidRPr="00F7718F" w:rsidRDefault="002B5DCD" w:rsidP="00BE4E91">
      <w:pPr>
        <w:widowControl/>
        <w:jc w:val="both"/>
        <w:rPr>
          <w:sz w:val="24"/>
          <w:szCs w:val="24"/>
          <w:lang w:val="ru-RU"/>
        </w:rPr>
      </w:pPr>
      <w:r w:rsidRPr="00F7718F">
        <w:rPr>
          <w:sz w:val="24"/>
          <w:szCs w:val="24"/>
          <w:lang w:val="ru-RU"/>
        </w:rPr>
        <w:t xml:space="preserve">1. </w:t>
      </w:r>
      <w:r w:rsidR="00180F2B">
        <w:rPr>
          <w:sz w:val="24"/>
          <w:szCs w:val="24"/>
          <w:lang w:val="bg-BG"/>
        </w:rPr>
        <w:t>Висше образование, ВИИ “К.Маркс” – София 1983-88 г., специалност “Икономика и управление на промишлеността”</w:t>
      </w:r>
    </w:p>
    <w:p w:rsidR="009F3B3E" w:rsidRPr="00F7718F" w:rsidRDefault="009F3B3E" w:rsidP="00BE4E91">
      <w:pPr>
        <w:widowControl/>
        <w:jc w:val="both"/>
        <w:rPr>
          <w:sz w:val="24"/>
          <w:szCs w:val="24"/>
          <w:lang w:val="ru-RU"/>
        </w:rPr>
      </w:pPr>
    </w:p>
    <w:p w:rsidR="009F3B3E" w:rsidRDefault="00C63A80" w:rsidP="00BE4E91">
      <w:pPr>
        <w:widowControl/>
        <w:jc w:val="both"/>
        <w:rPr>
          <w:sz w:val="24"/>
          <w:szCs w:val="24"/>
          <w:lang w:val="bg-BG"/>
        </w:rPr>
      </w:pPr>
      <w:r w:rsidRPr="00F7718F">
        <w:rPr>
          <w:sz w:val="24"/>
          <w:szCs w:val="24"/>
          <w:lang w:val="ru-RU"/>
        </w:rPr>
        <w:t xml:space="preserve">2. </w:t>
      </w:r>
      <w:r w:rsidR="00180F2B">
        <w:rPr>
          <w:sz w:val="24"/>
          <w:szCs w:val="24"/>
          <w:lang w:val="bg-BG"/>
        </w:rPr>
        <w:t xml:space="preserve">Едноседмичен семинар на тема “Принципи на маркетинга”, организиран от  СУ “Кл. Охридски” в сътрудничество с Университета в Тампа- Флорида, София, май 1990 г. </w:t>
      </w:r>
    </w:p>
    <w:p w:rsidR="00180F2B" w:rsidRPr="00210781" w:rsidRDefault="00180F2B" w:rsidP="00BE4E91">
      <w:pPr>
        <w:widowControl/>
        <w:jc w:val="both"/>
        <w:rPr>
          <w:sz w:val="24"/>
          <w:szCs w:val="24"/>
          <w:lang w:val="bg-BG"/>
        </w:rPr>
      </w:pPr>
    </w:p>
    <w:p w:rsidR="00C63A80" w:rsidRPr="00210781" w:rsidRDefault="002B5DCD" w:rsidP="00BE4E91">
      <w:pPr>
        <w:widowControl/>
        <w:jc w:val="both"/>
        <w:rPr>
          <w:sz w:val="24"/>
          <w:szCs w:val="24"/>
          <w:lang w:val="bg-BG"/>
        </w:rPr>
      </w:pPr>
      <w:r w:rsidRPr="00210781">
        <w:rPr>
          <w:sz w:val="24"/>
          <w:szCs w:val="24"/>
          <w:lang w:val="bg-BG"/>
        </w:rPr>
        <w:t xml:space="preserve">3. </w:t>
      </w:r>
      <w:r w:rsidR="00180F2B">
        <w:rPr>
          <w:sz w:val="24"/>
          <w:szCs w:val="24"/>
          <w:lang w:val="bg-BG"/>
        </w:rPr>
        <w:t>Краткосрочен курс по “Мита и митнически режими”, организиран от ИСК при УНСС, София, февруари 1993 г.</w:t>
      </w:r>
    </w:p>
    <w:p w:rsidR="009F3B3E" w:rsidRPr="00210781" w:rsidRDefault="009F3B3E" w:rsidP="00BE4E91">
      <w:pPr>
        <w:widowControl/>
        <w:jc w:val="both"/>
        <w:rPr>
          <w:sz w:val="24"/>
          <w:szCs w:val="24"/>
          <w:lang w:val="bg-BG"/>
        </w:rPr>
      </w:pPr>
    </w:p>
    <w:p w:rsidR="00C63A80" w:rsidRPr="00210781" w:rsidRDefault="00951D6A" w:rsidP="00BE4E91">
      <w:pPr>
        <w:widowControl/>
        <w:jc w:val="both"/>
        <w:rPr>
          <w:sz w:val="24"/>
          <w:szCs w:val="24"/>
          <w:lang w:val="bg-BG"/>
        </w:rPr>
      </w:pPr>
      <w:r w:rsidRPr="00210781">
        <w:rPr>
          <w:sz w:val="24"/>
          <w:szCs w:val="24"/>
          <w:lang w:val="bg-BG"/>
        </w:rPr>
        <w:t xml:space="preserve">4. </w:t>
      </w:r>
      <w:r w:rsidR="00607B24">
        <w:rPr>
          <w:sz w:val="24"/>
          <w:szCs w:val="24"/>
          <w:lang w:val="bg-BG"/>
        </w:rPr>
        <w:t>Едногодишен курс на тема “Национална сигурност”, организиран от Центъра за изследвания на европейската сигурност, Университет в Грьонинген, Холандия, и Министерств</w:t>
      </w:r>
      <w:r w:rsidR="00214974">
        <w:rPr>
          <w:sz w:val="24"/>
          <w:szCs w:val="24"/>
          <w:lang w:val="bg-BG"/>
        </w:rPr>
        <w:t>ото на отбраната на Р</w:t>
      </w:r>
      <w:r w:rsidR="00E24FE3">
        <w:rPr>
          <w:sz w:val="24"/>
          <w:szCs w:val="24"/>
          <w:lang w:val="bg-BG"/>
        </w:rPr>
        <w:t>България,</w:t>
      </w:r>
      <w:r w:rsidR="00E24FE3" w:rsidRPr="00210781">
        <w:rPr>
          <w:sz w:val="24"/>
          <w:szCs w:val="24"/>
          <w:lang w:val="bg-BG"/>
        </w:rPr>
        <w:t xml:space="preserve"> </w:t>
      </w:r>
      <w:r w:rsidR="00E24FE3">
        <w:rPr>
          <w:sz w:val="24"/>
          <w:szCs w:val="24"/>
          <w:lang w:val="bg-BG"/>
        </w:rPr>
        <w:t>София 1994 г.,</w:t>
      </w:r>
    </w:p>
    <w:p w:rsidR="009F3B3E" w:rsidRPr="00210781" w:rsidRDefault="009F3B3E" w:rsidP="00BE4E91">
      <w:pPr>
        <w:widowControl/>
        <w:jc w:val="both"/>
        <w:rPr>
          <w:sz w:val="24"/>
          <w:szCs w:val="24"/>
          <w:lang w:val="bg-BG"/>
        </w:rPr>
      </w:pPr>
    </w:p>
    <w:p w:rsidR="009F3B3E" w:rsidRDefault="002B5DCD" w:rsidP="00BE4E91">
      <w:pPr>
        <w:widowControl/>
        <w:jc w:val="both"/>
        <w:rPr>
          <w:sz w:val="24"/>
          <w:szCs w:val="24"/>
          <w:lang w:val="bg-BG"/>
        </w:rPr>
      </w:pPr>
      <w:r w:rsidRPr="00210781">
        <w:rPr>
          <w:sz w:val="24"/>
          <w:szCs w:val="24"/>
          <w:lang w:val="bg-BG"/>
        </w:rPr>
        <w:t xml:space="preserve">5. </w:t>
      </w:r>
      <w:r w:rsidR="00607B24">
        <w:rPr>
          <w:sz w:val="24"/>
          <w:szCs w:val="24"/>
          <w:lang w:val="bg-BG"/>
        </w:rPr>
        <w:t>“</w:t>
      </w:r>
      <w:r>
        <w:rPr>
          <w:sz w:val="24"/>
          <w:szCs w:val="24"/>
        </w:rPr>
        <w:t>The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IAN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Grant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Proposal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Writing</w:t>
      </w:r>
      <w:r w:rsidR="00C63A80" w:rsidRPr="00210781">
        <w:rPr>
          <w:sz w:val="24"/>
          <w:szCs w:val="24"/>
          <w:lang w:val="bg-BG"/>
        </w:rPr>
        <w:t xml:space="preserve"> </w:t>
      </w:r>
      <w:r w:rsidR="00C63A80">
        <w:rPr>
          <w:sz w:val="24"/>
          <w:szCs w:val="24"/>
        </w:rPr>
        <w:t>Workshop</w:t>
      </w:r>
      <w:r w:rsidR="00607B24">
        <w:rPr>
          <w:sz w:val="24"/>
          <w:szCs w:val="24"/>
          <w:lang w:val="bg-BG"/>
        </w:rPr>
        <w:t>”</w:t>
      </w:r>
      <w:r w:rsidR="00C63A80" w:rsidRPr="00210781">
        <w:rPr>
          <w:sz w:val="24"/>
          <w:szCs w:val="24"/>
          <w:lang w:val="bg-BG"/>
        </w:rPr>
        <w:t>,</w:t>
      </w:r>
      <w:r w:rsidR="009F3B3E" w:rsidRPr="00210781">
        <w:rPr>
          <w:sz w:val="24"/>
          <w:szCs w:val="24"/>
          <w:lang w:val="bg-BG"/>
        </w:rPr>
        <w:t xml:space="preserve"> </w:t>
      </w:r>
      <w:r w:rsidR="00607B24">
        <w:rPr>
          <w:sz w:val="24"/>
          <w:szCs w:val="24"/>
          <w:lang w:val="bg-BG"/>
        </w:rPr>
        <w:t xml:space="preserve">организиран от Университета в Питсбърг, САЩ, София, Април 1994 г. </w:t>
      </w:r>
    </w:p>
    <w:p w:rsidR="00607B24" w:rsidRPr="00210781" w:rsidRDefault="00607B24" w:rsidP="00BE4E91">
      <w:pPr>
        <w:widowControl/>
        <w:jc w:val="both"/>
        <w:rPr>
          <w:sz w:val="24"/>
          <w:szCs w:val="24"/>
          <w:lang w:val="bg-BG"/>
        </w:rPr>
      </w:pPr>
    </w:p>
    <w:p w:rsidR="00C63A80" w:rsidRDefault="00C63A80" w:rsidP="00BE4E91">
      <w:pPr>
        <w:widowControl/>
        <w:jc w:val="both"/>
        <w:rPr>
          <w:sz w:val="24"/>
          <w:szCs w:val="24"/>
          <w:lang w:val="bg-BG"/>
        </w:rPr>
      </w:pPr>
      <w:r w:rsidRPr="00210781">
        <w:rPr>
          <w:sz w:val="24"/>
          <w:szCs w:val="24"/>
          <w:lang w:val="bg-BG"/>
        </w:rPr>
        <w:t xml:space="preserve">6. </w:t>
      </w:r>
      <w:r w:rsidR="00607B24">
        <w:rPr>
          <w:sz w:val="24"/>
          <w:szCs w:val="24"/>
          <w:lang w:val="bg-BG"/>
        </w:rPr>
        <w:t xml:space="preserve">Шест месечен курс по английски език, трето равнище, ИЧС – София, декември 1994- Юни 1995 г. </w:t>
      </w:r>
    </w:p>
    <w:p w:rsidR="00E24FE3" w:rsidRDefault="00E24FE3" w:rsidP="00BE4E91">
      <w:pPr>
        <w:widowControl/>
        <w:jc w:val="both"/>
        <w:rPr>
          <w:sz w:val="24"/>
          <w:szCs w:val="24"/>
          <w:lang w:val="bg-BG"/>
        </w:rPr>
      </w:pPr>
    </w:p>
    <w:p w:rsidR="001F7E9D" w:rsidRDefault="001F7E9D" w:rsidP="00BE4E91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7. Докторант на самостоятелна подготовка към Катедра “Национална и регионална сигурност” – УНСС, </w:t>
      </w:r>
      <w:r w:rsidR="000301AC">
        <w:rPr>
          <w:sz w:val="24"/>
          <w:szCs w:val="24"/>
          <w:lang w:val="bg-BG"/>
        </w:rPr>
        <w:t xml:space="preserve">юли 1996 – юли 1999 г. </w:t>
      </w:r>
    </w:p>
    <w:p w:rsidR="00607B24" w:rsidRPr="001F7E9D" w:rsidRDefault="00607B24" w:rsidP="00BE4E91">
      <w:pPr>
        <w:widowControl/>
        <w:jc w:val="both"/>
        <w:rPr>
          <w:sz w:val="24"/>
          <w:szCs w:val="24"/>
          <w:lang w:val="bg-BG"/>
        </w:rPr>
      </w:pPr>
    </w:p>
    <w:p w:rsidR="00E37F02" w:rsidRDefault="000301AC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9F3B3E" w:rsidRPr="000301AC">
        <w:rPr>
          <w:sz w:val="24"/>
          <w:szCs w:val="24"/>
          <w:lang w:val="bg-BG"/>
        </w:rPr>
        <w:t xml:space="preserve">. </w:t>
      </w:r>
      <w:r w:rsidR="0078254D">
        <w:rPr>
          <w:sz w:val="24"/>
          <w:szCs w:val="24"/>
          <w:lang w:val="bg-BG"/>
        </w:rPr>
        <w:t>Изследовател (научна специализация със с</w:t>
      </w:r>
      <w:r w:rsidR="00531FB2">
        <w:rPr>
          <w:sz w:val="24"/>
          <w:szCs w:val="24"/>
          <w:lang w:val="bg-BG"/>
        </w:rPr>
        <w:t>типенди</w:t>
      </w:r>
      <w:r w:rsidR="0078254D">
        <w:rPr>
          <w:sz w:val="24"/>
          <w:szCs w:val="24"/>
          <w:lang w:val="bg-BG"/>
        </w:rPr>
        <w:t>я</w:t>
      </w:r>
      <w:r w:rsidR="00531FB2">
        <w:rPr>
          <w:sz w:val="24"/>
          <w:szCs w:val="24"/>
          <w:lang w:val="bg-BG"/>
        </w:rPr>
        <w:t xml:space="preserve"> на фондация “Фолксваген”</w:t>
      </w:r>
      <w:r w:rsidR="0078254D">
        <w:rPr>
          <w:sz w:val="24"/>
          <w:szCs w:val="24"/>
          <w:lang w:val="bg-BG"/>
        </w:rPr>
        <w:t>)</w:t>
      </w:r>
      <w:r w:rsidR="00607B24">
        <w:rPr>
          <w:sz w:val="24"/>
          <w:szCs w:val="24"/>
          <w:lang w:val="bg-BG"/>
        </w:rPr>
        <w:t xml:space="preserve">, февруари 1997 – февруари 1998 г. в Центъра по изследвания на европейската сигурност, Университет в Грьонинген, Холандия, в сътрудничество с </w:t>
      </w:r>
      <w:r w:rsidR="00E37F02">
        <w:rPr>
          <w:sz w:val="24"/>
          <w:szCs w:val="24"/>
          <w:lang w:val="bg-BG"/>
        </w:rPr>
        <w:t>Федералния институт за източни и международни изследвания (</w:t>
      </w:r>
      <w:r w:rsidR="00E37F02">
        <w:rPr>
          <w:sz w:val="24"/>
          <w:szCs w:val="24"/>
          <w:lang w:val="en-US"/>
        </w:rPr>
        <w:t>BIOST</w:t>
      </w:r>
      <w:r w:rsidR="00E37F02">
        <w:rPr>
          <w:sz w:val="24"/>
          <w:szCs w:val="24"/>
          <w:lang w:val="bg-BG"/>
        </w:rPr>
        <w:t xml:space="preserve">) – Кьолн, ФРГ, в рамките на Европейската програма за изследователски стипендии, спонсорирана от фондация “Фолксваген”, Хановер, Германия. </w:t>
      </w:r>
    </w:p>
    <w:p w:rsidR="00E37F02" w:rsidRDefault="000301AC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</w:t>
      </w:r>
      <w:r w:rsidR="009F3B3E" w:rsidRPr="00E37F02">
        <w:rPr>
          <w:sz w:val="24"/>
          <w:szCs w:val="24"/>
          <w:lang w:val="bg-BG"/>
        </w:rPr>
        <w:t xml:space="preserve">. </w:t>
      </w:r>
      <w:r w:rsidR="0078254D">
        <w:rPr>
          <w:sz w:val="24"/>
          <w:szCs w:val="24"/>
          <w:lang w:val="bg-BG"/>
        </w:rPr>
        <w:t>Изследовател (научна специализация със с</w:t>
      </w:r>
      <w:r w:rsidR="00531FB2">
        <w:rPr>
          <w:sz w:val="24"/>
          <w:szCs w:val="24"/>
          <w:lang w:val="bg-BG"/>
        </w:rPr>
        <w:t>типенди</w:t>
      </w:r>
      <w:r w:rsidR="0078254D">
        <w:rPr>
          <w:sz w:val="24"/>
          <w:szCs w:val="24"/>
          <w:lang w:val="bg-BG"/>
        </w:rPr>
        <w:t>я</w:t>
      </w:r>
      <w:r w:rsidR="00531FB2">
        <w:rPr>
          <w:sz w:val="24"/>
          <w:szCs w:val="24"/>
          <w:lang w:val="bg-BG"/>
        </w:rPr>
        <w:t xml:space="preserve"> на фондация “Форд”</w:t>
      </w:r>
      <w:r w:rsidR="0078254D">
        <w:rPr>
          <w:sz w:val="24"/>
          <w:szCs w:val="24"/>
          <w:lang w:val="bg-BG"/>
        </w:rPr>
        <w:t>)</w:t>
      </w:r>
      <w:r w:rsidR="00531FB2">
        <w:rPr>
          <w:sz w:val="24"/>
          <w:szCs w:val="24"/>
          <w:lang w:val="bg-BG"/>
        </w:rPr>
        <w:t xml:space="preserve"> с проект </w:t>
      </w:r>
      <w:r w:rsidR="00E37F02">
        <w:rPr>
          <w:sz w:val="24"/>
          <w:szCs w:val="24"/>
          <w:lang w:val="bg-BG"/>
        </w:rPr>
        <w:t xml:space="preserve">на тема “Отбранителна индустрия и конверсия в България”, май 2000 – ноември 2000 в Международния център за изследване </w:t>
      </w:r>
      <w:r w:rsidR="007A42F6">
        <w:rPr>
          <w:sz w:val="24"/>
          <w:szCs w:val="24"/>
          <w:lang w:val="bg-BG"/>
        </w:rPr>
        <w:t xml:space="preserve">на конверсията (BICC), Бон, ФРГ по програма за изследвания на политиката за разоръжаване, мир и конверсия, </w:t>
      </w:r>
      <w:r w:rsidR="00E37F02">
        <w:rPr>
          <w:sz w:val="24"/>
          <w:szCs w:val="24"/>
          <w:lang w:val="bg-BG"/>
        </w:rPr>
        <w:t>спонсорирана от фондация “Фор</w:t>
      </w:r>
      <w:r w:rsidR="007A42F6">
        <w:rPr>
          <w:sz w:val="24"/>
          <w:szCs w:val="24"/>
          <w:lang w:val="bg-BG"/>
        </w:rPr>
        <w:t xml:space="preserve">д” и правителството на Северен Рейн- Вестфалия, ФРГ. </w:t>
      </w:r>
    </w:p>
    <w:p w:rsidR="002D5A2E" w:rsidRPr="00E37F02" w:rsidRDefault="000301AC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="002D5A2E" w:rsidRPr="00E37F02">
        <w:rPr>
          <w:sz w:val="24"/>
          <w:szCs w:val="24"/>
          <w:lang w:val="bg-BG"/>
        </w:rPr>
        <w:t xml:space="preserve">. </w:t>
      </w:r>
      <w:r w:rsidR="00E37F02">
        <w:rPr>
          <w:sz w:val="24"/>
          <w:szCs w:val="24"/>
          <w:lang w:val="bg-BG"/>
        </w:rPr>
        <w:t>Българо-</w:t>
      </w:r>
      <w:r w:rsidR="001741E7">
        <w:rPr>
          <w:sz w:val="24"/>
          <w:szCs w:val="24"/>
          <w:lang w:val="bg-BG"/>
        </w:rPr>
        <w:t xml:space="preserve"> Холандски Семинар на тема “Ролята на научните изследвания и технологиите в процеса на дългосрочно планиране и материално осигуряване на отбраната”, София, Април</w:t>
      </w:r>
      <w:r w:rsidR="002D5A2E" w:rsidRPr="00E37F02">
        <w:rPr>
          <w:sz w:val="24"/>
          <w:szCs w:val="24"/>
          <w:lang w:val="bg-BG"/>
        </w:rPr>
        <w:t xml:space="preserve"> 2003</w:t>
      </w:r>
    </w:p>
    <w:p w:rsidR="002D5A2E" w:rsidRPr="00531FB2" w:rsidRDefault="002D5A2E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0301AC">
        <w:rPr>
          <w:sz w:val="24"/>
          <w:szCs w:val="24"/>
          <w:lang w:val="bg-BG"/>
        </w:rPr>
        <w:t>1</w:t>
      </w:r>
      <w:r w:rsidR="000301AC">
        <w:rPr>
          <w:sz w:val="24"/>
          <w:szCs w:val="24"/>
          <w:lang w:val="bg-BG"/>
        </w:rPr>
        <w:t>1</w:t>
      </w:r>
      <w:r w:rsidRPr="000301AC">
        <w:rPr>
          <w:sz w:val="24"/>
          <w:szCs w:val="24"/>
          <w:lang w:val="bg-BG"/>
        </w:rPr>
        <w:t xml:space="preserve">. </w:t>
      </w:r>
      <w:r w:rsidR="001741E7">
        <w:rPr>
          <w:sz w:val="24"/>
          <w:szCs w:val="24"/>
          <w:lang w:val="bg-BG"/>
        </w:rPr>
        <w:t>Първоначално обучение по защита на класифицираната информация към ИСК на УНСС, 15-19 Декември 2003 г.</w:t>
      </w:r>
      <w:r w:rsidR="00531FB2" w:rsidRPr="00531FB2">
        <w:rPr>
          <w:sz w:val="24"/>
          <w:szCs w:val="24"/>
          <w:lang w:val="bg-BG"/>
        </w:rPr>
        <w:t xml:space="preserve"> </w:t>
      </w:r>
    </w:p>
    <w:p w:rsidR="00531FB2" w:rsidRPr="004926D2" w:rsidRDefault="00531FB2" w:rsidP="00531FB2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531FB2">
        <w:rPr>
          <w:sz w:val="24"/>
          <w:szCs w:val="24"/>
          <w:lang w:val="bg-BG"/>
        </w:rPr>
        <w:t xml:space="preserve">12. </w:t>
      </w:r>
      <w:r>
        <w:rPr>
          <w:sz w:val="24"/>
          <w:szCs w:val="24"/>
          <w:lang w:val="bg-BG"/>
        </w:rPr>
        <w:t xml:space="preserve">Доктор по икономика, </w:t>
      </w:r>
      <w:r w:rsidR="00D45192">
        <w:rPr>
          <w:sz w:val="24"/>
          <w:szCs w:val="24"/>
          <w:lang w:val="bg-BG"/>
        </w:rPr>
        <w:t xml:space="preserve">юни </w:t>
      </w:r>
      <w:r>
        <w:rPr>
          <w:sz w:val="24"/>
          <w:szCs w:val="24"/>
          <w:lang w:val="bg-BG"/>
        </w:rPr>
        <w:t xml:space="preserve">2004 г. </w:t>
      </w:r>
      <w:r w:rsidRPr="00531FB2">
        <w:rPr>
          <w:sz w:val="24"/>
          <w:szCs w:val="24"/>
          <w:lang w:val="bg-BG"/>
        </w:rPr>
        <w:t>по научната специалност: 05.02.18. Икономика и управление (</w:t>
      </w:r>
      <w:r w:rsidR="00EE4C8A">
        <w:rPr>
          <w:sz w:val="24"/>
          <w:szCs w:val="24"/>
          <w:lang w:val="bg-BG"/>
        </w:rPr>
        <w:t>Отбрана и сигурност</w:t>
      </w:r>
      <w:r w:rsidRPr="00531FB2">
        <w:rPr>
          <w:sz w:val="24"/>
          <w:szCs w:val="24"/>
          <w:lang w:val="bg-BG"/>
        </w:rPr>
        <w:t>)</w:t>
      </w:r>
    </w:p>
    <w:p w:rsidR="002D6B77" w:rsidRPr="006814CA" w:rsidRDefault="002D6B77" w:rsidP="00531FB2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13. </w:t>
      </w:r>
      <w:r w:rsidR="00CA2A8E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оцент </w:t>
      </w:r>
      <w:r w:rsidR="00CA2A8E">
        <w:rPr>
          <w:sz w:val="24"/>
          <w:szCs w:val="24"/>
          <w:lang w:val="bg-BG"/>
        </w:rPr>
        <w:t>в катедра “Национална и регионална сигурност” –УНСС научна специалност 05.02.18 “Икономика и управление (Икономически анализ и планиране в отбраната и сигурността”</w:t>
      </w:r>
      <w:r w:rsidR="006814CA" w:rsidRPr="00F7718F">
        <w:rPr>
          <w:sz w:val="24"/>
          <w:szCs w:val="24"/>
          <w:lang w:val="ru-RU"/>
        </w:rPr>
        <w:t xml:space="preserve">, </w:t>
      </w:r>
      <w:r w:rsidR="006814CA">
        <w:rPr>
          <w:sz w:val="24"/>
          <w:szCs w:val="24"/>
          <w:lang w:val="bg-BG"/>
        </w:rPr>
        <w:t>май 2006</w:t>
      </w:r>
    </w:p>
    <w:p w:rsidR="00C35A1F" w:rsidRPr="008B61AB" w:rsidRDefault="008B61AB" w:rsidP="00531FB2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14. </w:t>
      </w:r>
      <w:r w:rsidR="00141DE9">
        <w:rPr>
          <w:sz w:val="24"/>
          <w:szCs w:val="24"/>
          <w:lang w:val="bg-BG"/>
        </w:rPr>
        <w:t xml:space="preserve">Вътрешен одитор </w:t>
      </w:r>
      <w:r>
        <w:rPr>
          <w:sz w:val="24"/>
          <w:szCs w:val="24"/>
          <w:lang w:val="bg-BG"/>
        </w:rPr>
        <w:t xml:space="preserve">по </w:t>
      </w:r>
      <w:r w:rsidRPr="008B61AB">
        <w:rPr>
          <w:sz w:val="24"/>
          <w:szCs w:val="24"/>
          <w:lang w:val="bg-BG"/>
        </w:rPr>
        <w:t>Системата за управление на качеството</w:t>
      </w:r>
      <w:r>
        <w:rPr>
          <w:sz w:val="24"/>
          <w:szCs w:val="24"/>
          <w:lang w:val="bg-BG"/>
        </w:rPr>
        <w:t xml:space="preserve"> на УНСС</w:t>
      </w:r>
      <w:r w:rsidRPr="004926D2">
        <w:rPr>
          <w:sz w:val="24"/>
          <w:szCs w:val="24"/>
          <w:lang w:val="bg-BG"/>
        </w:rPr>
        <w:t xml:space="preserve"> 2006</w:t>
      </w:r>
      <w:r>
        <w:rPr>
          <w:sz w:val="24"/>
          <w:szCs w:val="24"/>
          <w:lang w:val="bg-BG"/>
        </w:rPr>
        <w:t xml:space="preserve"> г.</w:t>
      </w:r>
    </w:p>
    <w:p w:rsidR="00531FB2" w:rsidRDefault="008B61AB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15. Тридневен курс за обучение в рамките на </w:t>
      </w:r>
      <w:r>
        <w:rPr>
          <w:sz w:val="24"/>
          <w:szCs w:val="24"/>
          <w:lang w:val="en-US"/>
        </w:rPr>
        <w:t>NATO</w:t>
      </w:r>
      <w:r w:rsidRPr="004926D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project</w:t>
      </w:r>
      <w:r w:rsidRPr="004926D2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-US"/>
        </w:rPr>
        <w:t>SfP</w:t>
      </w:r>
      <w:proofErr w:type="spellEnd"/>
      <w:r w:rsidRPr="004926D2">
        <w:rPr>
          <w:sz w:val="24"/>
          <w:szCs w:val="24"/>
          <w:lang w:val="bg-BG"/>
        </w:rPr>
        <w:t xml:space="preserve"> 982063</w:t>
      </w:r>
      <w:r>
        <w:rPr>
          <w:sz w:val="24"/>
          <w:szCs w:val="24"/>
          <w:lang w:val="bg-BG"/>
        </w:rPr>
        <w:t xml:space="preserve"> – юни 2009 г.</w:t>
      </w:r>
    </w:p>
    <w:p w:rsidR="006C7A0D" w:rsidRDefault="006C7A0D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16. Едноседмичен курс „</w:t>
      </w:r>
      <w:r>
        <w:rPr>
          <w:sz w:val="24"/>
          <w:szCs w:val="24"/>
          <w:lang w:val="en-US"/>
        </w:rPr>
        <w:t>Thought Patterns for High Performance 3.0</w:t>
      </w:r>
      <w:r>
        <w:rPr>
          <w:sz w:val="24"/>
          <w:szCs w:val="24"/>
          <w:lang w:val="bg-BG"/>
        </w:rPr>
        <w:t xml:space="preserve">” – 9-16 август 2011 г. , </w:t>
      </w:r>
      <w:r>
        <w:rPr>
          <w:sz w:val="24"/>
          <w:szCs w:val="24"/>
          <w:lang w:val="en-US"/>
        </w:rPr>
        <w:t>The Pacific Institute, Seattle, USA</w:t>
      </w:r>
    </w:p>
    <w:p w:rsidR="002637C3" w:rsidRDefault="002637C3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 Професор по икономика в катедра „Национална и регионална сигурност” на УНСС, октомври 2012</w:t>
      </w:r>
    </w:p>
    <w:p w:rsidR="004A1453" w:rsidRDefault="004A1453" w:rsidP="004A1453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18. Двуседмичен курс </w:t>
      </w:r>
      <w:r>
        <w:rPr>
          <w:sz w:val="24"/>
          <w:szCs w:val="24"/>
          <w:lang w:val="en-US"/>
        </w:rPr>
        <w:t>‘</w:t>
      </w:r>
      <w:r w:rsidRPr="004A1453">
        <w:rPr>
          <w:sz w:val="24"/>
          <w:szCs w:val="24"/>
          <w:lang w:val="bg-BG"/>
        </w:rPr>
        <w:t>I</w:t>
      </w:r>
      <w:r>
        <w:rPr>
          <w:sz w:val="24"/>
          <w:szCs w:val="24"/>
          <w:lang w:val="bg-BG"/>
        </w:rPr>
        <w:t>ntroduction to Nuclear Security</w:t>
      </w:r>
      <w:r>
        <w:rPr>
          <w:sz w:val="24"/>
          <w:szCs w:val="24"/>
          <w:lang w:val="en-US"/>
        </w:rPr>
        <w:t xml:space="preserve">’, </w:t>
      </w:r>
      <w:r w:rsidRPr="004A1453">
        <w:rPr>
          <w:sz w:val="24"/>
          <w:szCs w:val="24"/>
          <w:lang w:val="bg-BG"/>
        </w:rPr>
        <w:t>PDC</w:t>
      </w:r>
      <w:r>
        <w:rPr>
          <w:sz w:val="24"/>
          <w:szCs w:val="24"/>
          <w:lang w:val="en-US"/>
        </w:rPr>
        <w:t>,</w:t>
      </w:r>
      <w:r w:rsidRPr="004A145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 xml:space="preserve">King’s College London </w:t>
      </w:r>
      <w:r w:rsidRPr="004A1453">
        <w:rPr>
          <w:sz w:val="24"/>
          <w:szCs w:val="24"/>
          <w:lang w:val="bg-BG"/>
        </w:rPr>
        <w:t>in collaboration with University Gadjah Mada (UGM)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Sep/Dec 2014</w:t>
      </w:r>
      <w:r>
        <w:rPr>
          <w:sz w:val="24"/>
          <w:szCs w:val="24"/>
          <w:lang w:val="en-US"/>
        </w:rPr>
        <w:t>,</w:t>
      </w:r>
      <w:r w:rsidRPr="004A1453">
        <w:rPr>
          <w:sz w:val="24"/>
          <w:szCs w:val="24"/>
          <w:lang w:val="bg-BG"/>
        </w:rPr>
        <w:t xml:space="preserve"> Yogyakarta, Indonesia</w:t>
      </w:r>
    </w:p>
    <w:p w:rsidR="004A1453" w:rsidRDefault="004A1453" w:rsidP="003A5885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19. </w:t>
      </w:r>
      <w:r>
        <w:rPr>
          <w:sz w:val="24"/>
          <w:szCs w:val="24"/>
          <w:lang w:val="bg-BG"/>
        </w:rPr>
        <w:t>Едноседмичен курс</w:t>
      </w:r>
      <w:r>
        <w:rPr>
          <w:sz w:val="24"/>
          <w:szCs w:val="24"/>
          <w:lang w:val="en-US"/>
        </w:rPr>
        <w:t>,</w:t>
      </w:r>
      <w:r w:rsidRPr="004A1453">
        <w:t xml:space="preserve"> </w:t>
      </w:r>
      <w:r>
        <w:t>‘</w:t>
      </w:r>
      <w:r w:rsidRPr="004A1453">
        <w:rPr>
          <w:sz w:val="24"/>
          <w:szCs w:val="24"/>
          <w:lang w:val="en-US"/>
        </w:rPr>
        <w:t>Nuclear</w:t>
      </w:r>
      <w:r>
        <w:rPr>
          <w:sz w:val="24"/>
          <w:szCs w:val="24"/>
          <w:lang w:val="en-US"/>
        </w:rPr>
        <w:t xml:space="preserve"> </w:t>
      </w:r>
      <w:r w:rsidRPr="004A1453">
        <w:rPr>
          <w:sz w:val="24"/>
          <w:szCs w:val="24"/>
          <w:lang w:val="en-US"/>
        </w:rPr>
        <w:t>Security</w:t>
      </w:r>
      <w:r>
        <w:rPr>
          <w:sz w:val="24"/>
          <w:szCs w:val="24"/>
          <w:lang w:val="en-US"/>
        </w:rPr>
        <w:t xml:space="preserve"> </w:t>
      </w:r>
      <w:r w:rsidRPr="004A1453">
        <w:rPr>
          <w:sz w:val="24"/>
          <w:szCs w:val="24"/>
          <w:lang w:val="en-US"/>
        </w:rPr>
        <w:t>Culture</w:t>
      </w:r>
      <w:r>
        <w:rPr>
          <w:sz w:val="24"/>
          <w:szCs w:val="24"/>
          <w:lang w:val="en-US"/>
        </w:rPr>
        <w:t>:-</w:t>
      </w:r>
      <w:r w:rsidRPr="004A1453">
        <w:rPr>
          <w:sz w:val="24"/>
          <w:szCs w:val="24"/>
          <w:lang w:val="en-US"/>
        </w:rPr>
        <w:t>Theory</w:t>
      </w:r>
      <w:r>
        <w:rPr>
          <w:sz w:val="24"/>
          <w:szCs w:val="24"/>
          <w:lang w:val="en-US"/>
        </w:rPr>
        <w:t xml:space="preserve"> </w:t>
      </w:r>
      <w:r w:rsidRPr="004A1453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</w:t>
      </w:r>
      <w:r w:rsidRPr="004A1453">
        <w:rPr>
          <w:sz w:val="24"/>
          <w:szCs w:val="24"/>
          <w:lang w:val="en-US"/>
        </w:rPr>
        <w:t>Practice</w:t>
      </w:r>
      <w:r>
        <w:rPr>
          <w:sz w:val="24"/>
          <w:szCs w:val="24"/>
          <w:lang w:val="en-US"/>
        </w:rPr>
        <w:t>’</w:t>
      </w:r>
      <w:r w:rsidR="003A5885">
        <w:rPr>
          <w:sz w:val="24"/>
          <w:szCs w:val="24"/>
          <w:lang w:val="en-US"/>
        </w:rPr>
        <w:t xml:space="preserve">, </w:t>
      </w:r>
      <w:r w:rsidR="003A5885" w:rsidRPr="003A5885">
        <w:rPr>
          <w:sz w:val="24"/>
          <w:szCs w:val="24"/>
          <w:lang w:val="en-US"/>
        </w:rPr>
        <w:t>Center for International Trade and Security</w:t>
      </w:r>
      <w:r w:rsidR="003A5885">
        <w:rPr>
          <w:sz w:val="24"/>
          <w:szCs w:val="24"/>
          <w:lang w:val="en-US"/>
        </w:rPr>
        <w:t xml:space="preserve">, </w:t>
      </w:r>
      <w:r w:rsidR="003A5885" w:rsidRPr="003A5885">
        <w:rPr>
          <w:sz w:val="24"/>
          <w:szCs w:val="24"/>
          <w:lang w:val="en-US"/>
        </w:rPr>
        <w:t>The University of Georgia</w:t>
      </w:r>
      <w:r w:rsidR="003A5885">
        <w:rPr>
          <w:sz w:val="24"/>
          <w:szCs w:val="24"/>
          <w:lang w:val="en-US"/>
        </w:rPr>
        <w:t xml:space="preserve">, </w:t>
      </w:r>
      <w:r w:rsidR="003A5885" w:rsidRPr="003A5885">
        <w:rPr>
          <w:sz w:val="24"/>
          <w:szCs w:val="24"/>
          <w:lang w:val="en-US"/>
        </w:rPr>
        <w:t>USA</w:t>
      </w:r>
      <w:r w:rsidR="003A5885">
        <w:rPr>
          <w:sz w:val="24"/>
          <w:szCs w:val="24"/>
          <w:lang w:val="en-US"/>
        </w:rPr>
        <w:t>,</w:t>
      </w:r>
      <w:r w:rsidR="003A5885" w:rsidRPr="003A5885">
        <w:rPr>
          <w:sz w:val="24"/>
          <w:szCs w:val="24"/>
          <w:lang w:val="en-US"/>
        </w:rPr>
        <w:t xml:space="preserve"> </w:t>
      </w:r>
      <w:r w:rsidRPr="004A1453">
        <w:rPr>
          <w:sz w:val="24"/>
          <w:szCs w:val="24"/>
          <w:lang w:val="en-US"/>
        </w:rPr>
        <w:t>Sofia,</w:t>
      </w:r>
      <w:r>
        <w:rPr>
          <w:sz w:val="24"/>
          <w:szCs w:val="24"/>
          <w:lang w:val="en-US"/>
        </w:rPr>
        <w:t xml:space="preserve"> </w:t>
      </w:r>
      <w:r w:rsidRPr="004A1453">
        <w:rPr>
          <w:sz w:val="24"/>
          <w:szCs w:val="24"/>
          <w:lang w:val="en-US"/>
        </w:rPr>
        <w:t>Bulgaria, November</w:t>
      </w:r>
      <w:r>
        <w:rPr>
          <w:sz w:val="24"/>
          <w:szCs w:val="24"/>
          <w:lang w:val="en-US"/>
        </w:rPr>
        <w:t xml:space="preserve"> </w:t>
      </w:r>
      <w:r w:rsidRPr="004A1453">
        <w:rPr>
          <w:sz w:val="24"/>
          <w:szCs w:val="24"/>
          <w:lang w:val="en-US"/>
        </w:rPr>
        <w:t>24-27,</w:t>
      </w:r>
      <w:r>
        <w:rPr>
          <w:sz w:val="24"/>
          <w:szCs w:val="24"/>
          <w:lang w:val="en-US"/>
        </w:rPr>
        <w:t xml:space="preserve"> </w:t>
      </w:r>
      <w:r w:rsidRPr="004A1453">
        <w:rPr>
          <w:sz w:val="24"/>
          <w:szCs w:val="24"/>
          <w:lang w:val="en-US"/>
        </w:rPr>
        <w:t>2014</w:t>
      </w:r>
    </w:p>
    <w:p w:rsidR="00134A75" w:rsidRDefault="00134A75" w:rsidP="003A5885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20. </w:t>
      </w:r>
      <w:r w:rsidR="0078254D">
        <w:rPr>
          <w:sz w:val="24"/>
          <w:szCs w:val="24"/>
          <w:lang w:val="bg-BG"/>
        </w:rPr>
        <w:t xml:space="preserve">Изследовател (научна специализация по Ядрена сигурност) </w:t>
      </w:r>
      <w:r>
        <w:rPr>
          <w:sz w:val="24"/>
          <w:szCs w:val="24"/>
          <w:lang w:val="en-US"/>
        </w:rPr>
        <w:t xml:space="preserve">Visiting fellow, Center for </w:t>
      </w:r>
      <w:r w:rsidR="0075109C">
        <w:rPr>
          <w:sz w:val="24"/>
          <w:szCs w:val="24"/>
          <w:lang w:val="en-US"/>
        </w:rPr>
        <w:t>Nonproliferation</w:t>
      </w:r>
      <w:r>
        <w:rPr>
          <w:sz w:val="24"/>
          <w:szCs w:val="24"/>
          <w:lang w:val="en-US"/>
        </w:rPr>
        <w:t xml:space="preserve"> Studies, </w:t>
      </w:r>
      <w:r w:rsidRPr="00134A75">
        <w:rPr>
          <w:sz w:val="24"/>
          <w:szCs w:val="24"/>
          <w:lang w:val="en-US"/>
        </w:rPr>
        <w:t>The Middlebury Institute of International Studies</w:t>
      </w:r>
      <w:r>
        <w:rPr>
          <w:sz w:val="24"/>
          <w:szCs w:val="24"/>
          <w:lang w:val="en-US"/>
        </w:rPr>
        <w:t xml:space="preserve"> at Monterey, California, US, 26 January – 8 May 2015</w:t>
      </w:r>
    </w:p>
    <w:p w:rsidR="00ED6F0F" w:rsidRPr="00ED6F0F" w:rsidRDefault="00ED6F0F" w:rsidP="003A5885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21</w:t>
      </w:r>
      <w:r>
        <w:rPr>
          <w:sz w:val="24"/>
          <w:szCs w:val="24"/>
          <w:lang w:val="bg-BG"/>
        </w:rPr>
        <w:t>.</w:t>
      </w:r>
      <w:r w:rsidRPr="00ED6F0F">
        <w:t xml:space="preserve"> </w:t>
      </w:r>
      <w:r w:rsidRPr="00ED6F0F">
        <w:rPr>
          <w:sz w:val="24"/>
          <w:szCs w:val="24"/>
          <w:lang w:val="bg-BG"/>
        </w:rPr>
        <w:t>Двуседмичен курс ‘</w:t>
      </w:r>
      <w:proofErr w:type="spellStart"/>
      <w:r w:rsidRPr="00ED6F0F">
        <w:rPr>
          <w:sz w:val="24"/>
          <w:szCs w:val="24"/>
          <w:lang w:val="bg-BG"/>
        </w:rPr>
        <w:t>Insider</w:t>
      </w:r>
      <w:proofErr w:type="spellEnd"/>
      <w:r w:rsidRPr="00ED6F0F">
        <w:rPr>
          <w:sz w:val="24"/>
          <w:szCs w:val="24"/>
          <w:lang w:val="bg-BG"/>
        </w:rPr>
        <w:t xml:space="preserve"> </w:t>
      </w:r>
      <w:proofErr w:type="spellStart"/>
      <w:r w:rsidRPr="00ED6F0F">
        <w:rPr>
          <w:sz w:val="24"/>
          <w:szCs w:val="24"/>
          <w:lang w:val="bg-BG"/>
        </w:rPr>
        <w:t>Threats</w:t>
      </w:r>
      <w:proofErr w:type="spellEnd"/>
      <w:r w:rsidRPr="00ED6F0F">
        <w:rPr>
          <w:sz w:val="24"/>
          <w:szCs w:val="24"/>
          <w:lang w:val="bg-BG"/>
        </w:rPr>
        <w:t xml:space="preserve"> &amp; </w:t>
      </w:r>
      <w:proofErr w:type="spellStart"/>
      <w:r w:rsidRPr="00ED6F0F">
        <w:rPr>
          <w:sz w:val="24"/>
          <w:szCs w:val="24"/>
          <w:lang w:val="bg-BG"/>
        </w:rPr>
        <w:t>Security</w:t>
      </w:r>
      <w:proofErr w:type="spellEnd"/>
      <w:r w:rsidRPr="00ED6F0F">
        <w:rPr>
          <w:sz w:val="24"/>
          <w:szCs w:val="24"/>
          <w:lang w:val="bg-BG"/>
        </w:rPr>
        <w:t xml:space="preserve"> </w:t>
      </w:r>
      <w:proofErr w:type="spellStart"/>
      <w:r w:rsidRPr="00ED6F0F">
        <w:rPr>
          <w:sz w:val="24"/>
          <w:szCs w:val="24"/>
          <w:lang w:val="bg-BG"/>
        </w:rPr>
        <w:t>Culture’</w:t>
      </w:r>
      <w:proofErr w:type="spellEnd"/>
      <w:r w:rsidRPr="00ED6F0F">
        <w:rPr>
          <w:sz w:val="24"/>
          <w:szCs w:val="24"/>
          <w:lang w:val="bg-BG"/>
        </w:rPr>
        <w:t xml:space="preserve">, PDC, </w:t>
      </w:r>
      <w:proofErr w:type="spellStart"/>
      <w:r w:rsidRPr="00ED6F0F">
        <w:rPr>
          <w:sz w:val="24"/>
          <w:szCs w:val="24"/>
          <w:lang w:val="bg-BG"/>
        </w:rPr>
        <w:t>King’s</w:t>
      </w:r>
      <w:proofErr w:type="spellEnd"/>
      <w:r w:rsidRPr="00ED6F0F">
        <w:rPr>
          <w:sz w:val="24"/>
          <w:szCs w:val="24"/>
          <w:lang w:val="bg-BG"/>
        </w:rPr>
        <w:t xml:space="preserve"> College </w:t>
      </w:r>
      <w:proofErr w:type="spellStart"/>
      <w:r w:rsidRPr="00ED6F0F">
        <w:rPr>
          <w:sz w:val="24"/>
          <w:szCs w:val="24"/>
          <w:lang w:val="bg-BG"/>
        </w:rPr>
        <w:t>London</w:t>
      </w:r>
      <w:proofErr w:type="spellEnd"/>
      <w:r w:rsidRPr="00ED6F0F">
        <w:rPr>
          <w:sz w:val="24"/>
          <w:szCs w:val="24"/>
          <w:lang w:val="bg-BG"/>
        </w:rPr>
        <w:t xml:space="preserve"> </w:t>
      </w:r>
      <w:proofErr w:type="spellStart"/>
      <w:r w:rsidRPr="00ED6F0F">
        <w:rPr>
          <w:sz w:val="24"/>
          <w:szCs w:val="24"/>
          <w:lang w:val="bg-BG"/>
        </w:rPr>
        <w:t>in</w:t>
      </w:r>
      <w:proofErr w:type="spellEnd"/>
      <w:r w:rsidRPr="00ED6F0F">
        <w:rPr>
          <w:sz w:val="24"/>
          <w:szCs w:val="24"/>
          <w:lang w:val="bg-BG"/>
        </w:rPr>
        <w:t xml:space="preserve"> </w:t>
      </w:r>
      <w:proofErr w:type="spellStart"/>
      <w:r w:rsidRPr="00ED6F0F">
        <w:rPr>
          <w:sz w:val="24"/>
          <w:szCs w:val="24"/>
          <w:lang w:val="bg-BG"/>
        </w:rPr>
        <w:t>collaboration</w:t>
      </w:r>
      <w:proofErr w:type="spellEnd"/>
      <w:r w:rsidRPr="00ED6F0F">
        <w:rPr>
          <w:sz w:val="24"/>
          <w:szCs w:val="24"/>
          <w:lang w:val="bg-BG"/>
        </w:rPr>
        <w:t xml:space="preserve"> </w:t>
      </w:r>
      <w:proofErr w:type="spellStart"/>
      <w:r w:rsidRPr="00ED6F0F">
        <w:rPr>
          <w:sz w:val="24"/>
          <w:szCs w:val="24"/>
          <w:lang w:val="bg-BG"/>
        </w:rPr>
        <w:t>with</w:t>
      </w:r>
      <w:proofErr w:type="spellEnd"/>
      <w:r w:rsidRPr="00ED6F0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PNS (Partnership for Nuclear Security)</w:t>
      </w:r>
      <w:r w:rsidRPr="00ED6F0F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en-US"/>
        </w:rPr>
        <w:t>May</w:t>
      </w:r>
      <w:r w:rsidRPr="00ED6F0F">
        <w:rPr>
          <w:sz w:val="24"/>
          <w:szCs w:val="24"/>
          <w:lang w:val="bg-BG"/>
        </w:rPr>
        <w:t>/</w:t>
      </w:r>
      <w:r>
        <w:rPr>
          <w:sz w:val="24"/>
          <w:szCs w:val="24"/>
          <w:lang w:val="en-US"/>
        </w:rPr>
        <w:t>Aug</w:t>
      </w:r>
      <w:r w:rsidRPr="00ED6F0F">
        <w:rPr>
          <w:sz w:val="24"/>
          <w:szCs w:val="24"/>
          <w:lang w:val="bg-BG"/>
        </w:rPr>
        <w:t xml:space="preserve"> 201</w:t>
      </w:r>
      <w:r>
        <w:rPr>
          <w:sz w:val="24"/>
          <w:szCs w:val="24"/>
          <w:lang w:val="en-US"/>
        </w:rPr>
        <w:t>5</w:t>
      </w:r>
      <w:r w:rsidRPr="00ED6F0F">
        <w:rPr>
          <w:sz w:val="24"/>
          <w:szCs w:val="24"/>
          <w:lang w:val="bg-BG"/>
        </w:rPr>
        <w:t xml:space="preserve">, </w:t>
      </w:r>
      <w:proofErr w:type="spellStart"/>
      <w:r w:rsidRPr="00ED6F0F">
        <w:rPr>
          <w:sz w:val="24"/>
          <w:szCs w:val="24"/>
          <w:lang w:val="bg-BG"/>
        </w:rPr>
        <w:t>Marrakech</w:t>
      </w:r>
      <w:proofErr w:type="spellEnd"/>
      <w:r w:rsidRPr="00ED6F0F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en-US"/>
        </w:rPr>
        <w:t xml:space="preserve">Morocco </w:t>
      </w:r>
    </w:p>
    <w:p w:rsidR="008B61AB" w:rsidRDefault="008B61AB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en-US"/>
        </w:rPr>
      </w:pPr>
    </w:p>
    <w:p w:rsidR="003A5885" w:rsidRDefault="003A5885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en-US"/>
        </w:rPr>
      </w:pPr>
    </w:p>
    <w:p w:rsidR="003A5885" w:rsidRDefault="003A5885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en-US"/>
        </w:rPr>
      </w:pPr>
    </w:p>
    <w:p w:rsidR="003A5885" w:rsidRDefault="003A5885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en-US"/>
        </w:rPr>
      </w:pPr>
    </w:p>
    <w:p w:rsidR="003A5885" w:rsidRPr="003A5885" w:rsidRDefault="003A5885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486"/>
      </w:tblGrid>
      <w:tr w:rsidR="00E37F02" w:rsidRPr="007358A3" w:rsidTr="007358A3">
        <w:tc>
          <w:tcPr>
            <w:tcW w:w="4261" w:type="dxa"/>
          </w:tcPr>
          <w:p w:rsidR="00E37F02" w:rsidRPr="007358A3" w:rsidRDefault="00332DC2" w:rsidP="007358A3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  <w:r w:rsidRPr="007358A3">
              <w:rPr>
                <w:b/>
                <w:bCs/>
                <w:sz w:val="28"/>
                <w:szCs w:val="28"/>
                <w:lang w:val="bg-BG"/>
              </w:rPr>
              <w:t xml:space="preserve">ІІІ. ТРУДОВ СТАЖ </w:t>
            </w:r>
          </w:p>
        </w:tc>
        <w:tc>
          <w:tcPr>
            <w:tcW w:w="5486" w:type="dxa"/>
          </w:tcPr>
          <w:p w:rsidR="00E37F02" w:rsidRPr="007358A3" w:rsidRDefault="00E37F02" w:rsidP="007358A3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E37F02" w:rsidRPr="00F7718F" w:rsidTr="007358A3">
        <w:tc>
          <w:tcPr>
            <w:tcW w:w="4261" w:type="dxa"/>
          </w:tcPr>
          <w:p w:rsidR="00E37F02" w:rsidRPr="007358A3" w:rsidRDefault="00332DC2" w:rsidP="007358A3">
            <w:pPr>
              <w:widowControl/>
              <w:rPr>
                <w:b/>
                <w:bCs/>
                <w:sz w:val="28"/>
                <w:szCs w:val="28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От </w:t>
            </w:r>
            <w:r w:rsidRPr="007358A3">
              <w:rPr>
                <w:b/>
                <w:bCs/>
                <w:sz w:val="24"/>
                <w:szCs w:val="24"/>
              </w:rPr>
              <w:t xml:space="preserve">1988 </w:t>
            </w: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до </w:t>
            </w:r>
            <w:r w:rsidRPr="007358A3">
              <w:rPr>
                <w:b/>
                <w:bCs/>
                <w:sz w:val="24"/>
                <w:szCs w:val="24"/>
              </w:rPr>
              <w:t xml:space="preserve"> 1993</w:t>
            </w:r>
            <w:r w:rsidRPr="007358A3">
              <w:rPr>
                <w:b/>
                <w:bCs/>
                <w:sz w:val="24"/>
                <w:szCs w:val="24"/>
              </w:rPr>
              <w:tab/>
            </w:r>
            <w:r w:rsidRPr="007358A3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486" w:type="dxa"/>
          </w:tcPr>
          <w:p w:rsidR="00E37F02" w:rsidRPr="007358A3" w:rsidRDefault="00332DC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Инспектор, началник отдел и организатор във Висшата школа по икономика и администрация на националната сигурност към ИСК на УНСС - София</w:t>
            </w:r>
          </w:p>
        </w:tc>
      </w:tr>
      <w:tr w:rsidR="00E37F02" w:rsidRPr="00F7718F" w:rsidTr="007358A3">
        <w:tc>
          <w:tcPr>
            <w:tcW w:w="4261" w:type="dxa"/>
          </w:tcPr>
          <w:p w:rsidR="00E37F02" w:rsidRPr="007358A3" w:rsidRDefault="00332DC2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1992-1993</w:t>
            </w:r>
          </w:p>
        </w:tc>
        <w:tc>
          <w:tcPr>
            <w:tcW w:w="5486" w:type="dxa"/>
          </w:tcPr>
          <w:p w:rsidR="00E37F02" w:rsidRPr="007358A3" w:rsidRDefault="00332DC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Хоноруван преподавател в катедра “Национална и регионална сигурност” към УНСС - София</w:t>
            </w:r>
          </w:p>
        </w:tc>
      </w:tr>
      <w:tr w:rsidR="00E37F02" w:rsidRPr="00B05EB6" w:rsidTr="007358A3">
        <w:tc>
          <w:tcPr>
            <w:tcW w:w="4261" w:type="dxa"/>
          </w:tcPr>
          <w:p w:rsidR="00E37F02" w:rsidRPr="00F7718F" w:rsidRDefault="00332DC2" w:rsidP="007358A3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От януари 1994 до настоящия момент </w:t>
            </w:r>
          </w:p>
        </w:tc>
        <w:tc>
          <w:tcPr>
            <w:tcW w:w="5486" w:type="dxa"/>
          </w:tcPr>
          <w:p w:rsidR="002275A6" w:rsidRPr="007358A3" w:rsidRDefault="00332DC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Щатен преподавател в катедра “Национална и регионална сигурност” към УНСС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2275A6" w:rsidP="009C2BC4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От 1999 до </w:t>
            </w:r>
            <w:r w:rsidR="009C2BC4">
              <w:rPr>
                <w:b/>
                <w:bCs/>
                <w:sz w:val="24"/>
                <w:szCs w:val="24"/>
                <w:lang w:val="en-US"/>
              </w:rPr>
              <w:t>2016</w:t>
            </w: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486" w:type="dxa"/>
          </w:tcPr>
          <w:p w:rsidR="00E37F02" w:rsidRPr="007358A3" w:rsidRDefault="002275A6" w:rsidP="00653AAD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 xml:space="preserve">Сътрудник </w:t>
            </w:r>
            <w:r w:rsidR="00ED3C68" w:rsidRPr="007358A3">
              <w:rPr>
                <w:bCs/>
                <w:sz w:val="24"/>
                <w:szCs w:val="24"/>
                <w:lang w:val="bg-BG"/>
              </w:rPr>
              <w:t>по</w:t>
            </w:r>
            <w:r w:rsidRPr="007358A3">
              <w:rPr>
                <w:bCs/>
                <w:sz w:val="24"/>
                <w:szCs w:val="24"/>
                <w:lang w:val="bg-BG"/>
              </w:rPr>
              <w:t xml:space="preserve"> проектите на </w:t>
            </w:r>
            <w:r w:rsidRPr="007358A3">
              <w:rPr>
                <w:sz w:val="24"/>
                <w:szCs w:val="24"/>
              </w:rPr>
              <w:t>SIPRI</w:t>
            </w:r>
            <w:r w:rsidRPr="007358A3">
              <w:rPr>
                <w:sz w:val="24"/>
                <w:szCs w:val="24"/>
                <w:lang w:val="bg-BG"/>
              </w:rPr>
              <w:t xml:space="preserve"> – Стокхолм на тема “</w:t>
            </w:r>
            <w:r w:rsidRPr="007358A3">
              <w:rPr>
                <w:sz w:val="24"/>
                <w:szCs w:val="24"/>
              </w:rPr>
              <w:t>Arms Production” and “Military Expenditure</w:t>
            </w:r>
            <w:r w:rsidRPr="007358A3">
              <w:rPr>
                <w:sz w:val="24"/>
                <w:szCs w:val="24"/>
                <w:lang w:val="bg-BG"/>
              </w:rPr>
              <w:t>”</w:t>
            </w:r>
          </w:p>
        </w:tc>
      </w:tr>
      <w:tr w:rsidR="00972C48" w:rsidRPr="00B05EB6" w:rsidTr="007358A3">
        <w:tc>
          <w:tcPr>
            <w:tcW w:w="4261" w:type="dxa"/>
          </w:tcPr>
          <w:p w:rsidR="00972C48" w:rsidRPr="007358A3" w:rsidRDefault="00972C48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От 1996 до декември 2007</w:t>
            </w:r>
          </w:p>
        </w:tc>
        <w:tc>
          <w:tcPr>
            <w:tcW w:w="5486" w:type="dxa"/>
          </w:tcPr>
          <w:p w:rsidR="00972C48" w:rsidRPr="007358A3" w:rsidRDefault="00972C48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Научен секретар на катедра “Национална и регионална сигурност”</w:t>
            </w:r>
          </w:p>
        </w:tc>
      </w:tr>
      <w:tr w:rsidR="00E37F02" w:rsidRPr="00B05EB6" w:rsidTr="007358A3">
        <w:tc>
          <w:tcPr>
            <w:tcW w:w="4261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Настояща позиция</w:t>
            </w:r>
          </w:p>
          <w:p w:rsidR="00972C48" w:rsidRPr="007358A3" w:rsidRDefault="00972C48" w:rsidP="006C0CB2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86" w:type="dxa"/>
          </w:tcPr>
          <w:p w:rsidR="00E37F02" w:rsidRPr="007358A3" w:rsidRDefault="002637C3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Професор</w:t>
            </w:r>
            <w:r w:rsidR="002275A6" w:rsidRPr="007358A3">
              <w:rPr>
                <w:bCs/>
                <w:sz w:val="24"/>
                <w:szCs w:val="24"/>
                <w:lang w:val="bg-BG"/>
              </w:rPr>
              <w:t>,</w:t>
            </w:r>
          </w:p>
          <w:p w:rsidR="002275A6" w:rsidRDefault="00972C48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Ръководител на катедра “Национална и регионална сигурност”</w:t>
            </w:r>
            <w:r w:rsidR="002637C3" w:rsidRPr="002637C3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637C3" w:rsidRPr="002637C3">
              <w:rPr>
                <w:bCs/>
                <w:sz w:val="24"/>
                <w:szCs w:val="24"/>
                <w:lang w:val="bg-BG"/>
              </w:rPr>
              <w:t>(от 3 декември 2007)</w:t>
            </w:r>
          </w:p>
          <w:p w:rsidR="0075109C" w:rsidRPr="007358A3" w:rsidRDefault="0075109C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Декан на факултет „Икономика на инфраструктурата“ на УНСС (от 24 ноември 2015 г.)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Лекции и упражнения по : </w:t>
            </w:r>
          </w:p>
        </w:tc>
        <w:tc>
          <w:tcPr>
            <w:tcW w:w="5486" w:type="dxa"/>
          </w:tcPr>
          <w:p w:rsidR="002275A6" w:rsidRDefault="002275A6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 xml:space="preserve">Икономически анализ </w:t>
            </w:r>
            <w:r w:rsidR="008C0EED" w:rsidRPr="007358A3">
              <w:rPr>
                <w:bCs/>
                <w:sz w:val="24"/>
                <w:szCs w:val="24"/>
                <w:lang w:val="bg-BG"/>
              </w:rPr>
              <w:t>и планиране в о</w:t>
            </w:r>
            <w:r w:rsidRPr="007358A3">
              <w:rPr>
                <w:bCs/>
                <w:sz w:val="24"/>
                <w:szCs w:val="24"/>
                <w:lang w:val="bg-BG"/>
              </w:rPr>
              <w:t>тбраната</w:t>
            </w:r>
            <w:r w:rsidR="008C0EED" w:rsidRPr="007358A3">
              <w:rPr>
                <w:bCs/>
                <w:sz w:val="24"/>
                <w:szCs w:val="24"/>
                <w:lang w:val="bg-BG"/>
              </w:rPr>
              <w:t xml:space="preserve"> и сигурността</w:t>
            </w:r>
          </w:p>
          <w:p w:rsidR="0078254D" w:rsidRDefault="0078254D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Корпоративна сигурност</w:t>
            </w:r>
          </w:p>
          <w:p w:rsidR="006C0CB2" w:rsidRPr="007358A3" w:rsidRDefault="006C0CB2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Международни операции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Езикови умения </w:t>
            </w:r>
          </w:p>
        </w:tc>
        <w:tc>
          <w:tcPr>
            <w:tcW w:w="5486" w:type="dxa"/>
          </w:tcPr>
          <w:p w:rsidR="00E37F02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Български</w:t>
            </w:r>
          </w:p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Английски</w:t>
            </w:r>
          </w:p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Руски</w:t>
            </w:r>
          </w:p>
          <w:p w:rsidR="002275A6" w:rsidRPr="007358A3" w:rsidRDefault="006C0CB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Немски</w:t>
            </w:r>
            <w:r w:rsidR="0078254D">
              <w:rPr>
                <w:bCs/>
                <w:sz w:val="24"/>
                <w:szCs w:val="24"/>
                <w:lang w:val="bg-BG"/>
              </w:rPr>
              <w:t xml:space="preserve"> базово</w:t>
            </w:r>
          </w:p>
        </w:tc>
      </w:tr>
      <w:tr w:rsidR="00E37F02" w:rsidRPr="007358A3" w:rsidTr="007358A3">
        <w:tc>
          <w:tcPr>
            <w:tcW w:w="4261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tcW w:w="5486" w:type="dxa"/>
          </w:tcPr>
          <w:p w:rsidR="00E37F02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Икономика на отбраната и сигурността,</w:t>
            </w:r>
          </w:p>
          <w:p w:rsidR="002275A6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Икономически анализ в отбраната</w:t>
            </w:r>
          </w:p>
          <w:p w:rsidR="00337F6A" w:rsidRDefault="00AA543E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Защита на критичната ин</w:t>
            </w:r>
            <w:r w:rsidR="00337F6A">
              <w:rPr>
                <w:bCs/>
                <w:sz w:val="24"/>
                <w:szCs w:val="24"/>
                <w:lang w:val="bg-BG"/>
              </w:rPr>
              <w:t>фраструктура</w:t>
            </w:r>
          </w:p>
          <w:p w:rsidR="00337F6A" w:rsidRPr="007358A3" w:rsidRDefault="00337F6A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Ядрена сигурност</w:t>
            </w:r>
          </w:p>
        </w:tc>
      </w:tr>
      <w:tr w:rsidR="002275A6" w:rsidRPr="007358A3" w:rsidTr="007358A3">
        <w:tc>
          <w:tcPr>
            <w:tcW w:w="4261" w:type="dxa"/>
          </w:tcPr>
          <w:p w:rsidR="002275A6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tcW w:w="5486" w:type="dxa"/>
          </w:tcPr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Тенис</w:t>
            </w:r>
          </w:p>
        </w:tc>
      </w:tr>
    </w:tbl>
    <w:p w:rsidR="00A975FB" w:rsidRDefault="00A975FB" w:rsidP="00A975FB">
      <w:pPr>
        <w:widowControl/>
        <w:rPr>
          <w:sz w:val="24"/>
          <w:szCs w:val="24"/>
          <w:lang w:val="bg-BG"/>
        </w:rPr>
      </w:pPr>
    </w:p>
    <w:p w:rsidR="00A975FB" w:rsidRPr="00A975FB" w:rsidRDefault="00A975FB" w:rsidP="00716C6E">
      <w:pPr>
        <w:widowControl/>
        <w:jc w:val="both"/>
        <w:rPr>
          <w:sz w:val="24"/>
          <w:szCs w:val="24"/>
          <w:lang w:val="bg-BG"/>
        </w:rPr>
      </w:pPr>
      <w:r w:rsidRPr="00A975FB">
        <w:rPr>
          <w:sz w:val="24"/>
          <w:szCs w:val="24"/>
          <w:lang w:val="bg-BG"/>
        </w:rPr>
        <w:t>Научен ръководител на дипломанти – бакалаври и магистри – над 100 научни ръководства.</w:t>
      </w:r>
    </w:p>
    <w:p w:rsidR="00A975FB" w:rsidRDefault="00A975FB" w:rsidP="00716C6E">
      <w:pPr>
        <w:widowControl/>
        <w:jc w:val="both"/>
        <w:rPr>
          <w:sz w:val="24"/>
          <w:szCs w:val="24"/>
          <w:lang w:val="bg-BG"/>
        </w:rPr>
      </w:pPr>
      <w:r w:rsidRPr="00A975FB">
        <w:rPr>
          <w:sz w:val="24"/>
          <w:szCs w:val="24"/>
          <w:lang w:val="bg-BG"/>
        </w:rPr>
        <w:t xml:space="preserve">Рецензент на дипломни работи и магистърски тези – над 100 броя. </w:t>
      </w:r>
    </w:p>
    <w:p w:rsidR="00141DE9" w:rsidRPr="00A975FB" w:rsidRDefault="00141DE9" w:rsidP="00716C6E">
      <w:pPr>
        <w:widowControl/>
        <w:jc w:val="both"/>
        <w:rPr>
          <w:sz w:val="24"/>
          <w:szCs w:val="24"/>
          <w:lang w:val="bg-BG"/>
        </w:rPr>
      </w:pPr>
    </w:p>
    <w:p w:rsidR="00C35A1F" w:rsidRPr="0099517D" w:rsidRDefault="00C35A1F" w:rsidP="00716C6E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Рецензент на</w:t>
      </w:r>
      <w:r w:rsidR="008B61A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докторски дисертации</w:t>
      </w:r>
      <w:r w:rsidR="0099517D" w:rsidRPr="004926D2">
        <w:rPr>
          <w:sz w:val="24"/>
          <w:szCs w:val="24"/>
          <w:lang w:val="bg-BG"/>
        </w:rPr>
        <w:t xml:space="preserve"> </w:t>
      </w:r>
      <w:r w:rsidR="0099517D">
        <w:rPr>
          <w:sz w:val="24"/>
          <w:szCs w:val="24"/>
          <w:lang w:val="bg-BG"/>
        </w:rPr>
        <w:t xml:space="preserve">и </w:t>
      </w:r>
      <w:r w:rsidR="00CE14B6">
        <w:rPr>
          <w:sz w:val="24"/>
          <w:szCs w:val="24"/>
          <w:lang w:val="bg-BG"/>
        </w:rPr>
        <w:t>автор на рецензии</w:t>
      </w:r>
      <w:r w:rsidR="0099517D">
        <w:rPr>
          <w:sz w:val="24"/>
          <w:szCs w:val="24"/>
          <w:lang w:val="bg-BG"/>
        </w:rPr>
        <w:t xml:space="preserve"> за доцент</w:t>
      </w:r>
      <w:r w:rsidR="00CE14B6">
        <w:rPr>
          <w:sz w:val="24"/>
          <w:szCs w:val="24"/>
          <w:lang w:val="bg-BG"/>
        </w:rPr>
        <w:t>и</w:t>
      </w:r>
      <w:r w:rsidR="00481AB5">
        <w:rPr>
          <w:sz w:val="24"/>
          <w:szCs w:val="24"/>
          <w:lang w:val="bg-BG"/>
        </w:rPr>
        <w:t xml:space="preserve"> и професор</w:t>
      </w:r>
      <w:r w:rsidR="00CE14B6">
        <w:rPr>
          <w:sz w:val="24"/>
          <w:szCs w:val="24"/>
          <w:lang w:val="bg-BG"/>
        </w:rPr>
        <w:t>и</w:t>
      </w:r>
      <w:r w:rsidR="00481AB5">
        <w:rPr>
          <w:sz w:val="24"/>
          <w:szCs w:val="24"/>
          <w:lang w:val="bg-BG"/>
        </w:rPr>
        <w:t>, член на научни</w:t>
      </w:r>
      <w:r w:rsidR="0099517D">
        <w:rPr>
          <w:sz w:val="24"/>
          <w:szCs w:val="24"/>
          <w:lang w:val="bg-BG"/>
        </w:rPr>
        <w:t xml:space="preserve"> жури</w:t>
      </w:r>
      <w:r w:rsidR="00481AB5">
        <w:rPr>
          <w:sz w:val="24"/>
          <w:szCs w:val="24"/>
          <w:lang w:val="bg-BG"/>
        </w:rPr>
        <w:t>та</w:t>
      </w:r>
    </w:p>
    <w:p w:rsidR="00C63A80" w:rsidRDefault="00C35A1F" w:rsidP="00716C6E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Научен ръководител на </w:t>
      </w:r>
      <w:r w:rsidR="00875D78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 докторанти</w:t>
      </w:r>
      <w:r w:rsidR="00CE14B6">
        <w:rPr>
          <w:sz w:val="24"/>
          <w:szCs w:val="24"/>
          <w:lang w:val="bg-BG"/>
        </w:rPr>
        <w:t>, трима защитили</w:t>
      </w:r>
    </w:p>
    <w:p w:rsidR="00141DE9" w:rsidRDefault="00141DE9" w:rsidP="00716C6E">
      <w:pPr>
        <w:widowControl/>
        <w:jc w:val="both"/>
        <w:rPr>
          <w:sz w:val="24"/>
          <w:szCs w:val="24"/>
          <w:lang w:val="bg-BG"/>
        </w:rPr>
      </w:pPr>
    </w:p>
    <w:p w:rsidR="00141DE9" w:rsidRDefault="00141DE9" w:rsidP="00716C6E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 на Редакционния съвет на списание „Инфраструктура</w:t>
      </w:r>
      <w:r w:rsidRPr="004926D2">
        <w:rPr>
          <w:sz w:val="24"/>
          <w:szCs w:val="24"/>
          <w:lang w:val="bg-BG"/>
        </w:rPr>
        <w:t xml:space="preserve"> &amp; </w:t>
      </w:r>
      <w:r>
        <w:rPr>
          <w:sz w:val="24"/>
          <w:szCs w:val="24"/>
          <w:lang w:val="bg-BG"/>
        </w:rPr>
        <w:t>комуникации”</w:t>
      </w:r>
      <w:r w:rsidR="008B61AB">
        <w:rPr>
          <w:sz w:val="24"/>
          <w:szCs w:val="24"/>
          <w:lang w:val="bg-BG"/>
        </w:rPr>
        <w:t xml:space="preserve"> </w:t>
      </w:r>
      <w:r w:rsidR="00B053A2">
        <w:rPr>
          <w:sz w:val="24"/>
          <w:szCs w:val="24"/>
          <w:lang w:val="bg-BG"/>
        </w:rPr>
        <w:t>–</w:t>
      </w:r>
      <w:r w:rsidR="008B61AB">
        <w:rPr>
          <w:sz w:val="24"/>
          <w:szCs w:val="24"/>
          <w:lang w:val="bg-BG"/>
        </w:rPr>
        <w:t xml:space="preserve"> УНСС</w:t>
      </w:r>
      <w:r w:rsidR="00B053A2">
        <w:rPr>
          <w:sz w:val="24"/>
          <w:szCs w:val="24"/>
          <w:lang w:val="bg-BG"/>
        </w:rPr>
        <w:t xml:space="preserve"> (от 2010 г. до </w:t>
      </w:r>
      <w:r w:rsidR="00875D78">
        <w:rPr>
          <w:sz w:val="24"/>
          <w:szCs w:val="24"/>
          <w:lang w:val="bg-BG"/>
        </w:rPr>
        <w:t>февруари 2017</w:t>
      </w:r>
      <w:r w:rsidR="00B053A2">
        <w:rPr>
          <w:sz w:val="24"/>
          <w:szCs w:val="24"/>
          <w:lang w:val="bg-BG"/>
        </w:rPr>
        <w:t>)</w:t>
      </w:r>
    </w:p>
    <w:p w:rsidR="00875D78" w:rsidRPr="004926D2" w:rsidRDefault="00875D78" w:rsidP="00716C6E">
      <w:pPr>
        <w:widowControl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 на </w:t>
      </w:r>
      <w:r w:rsidRPr="00875D78">
        <w:rPr>
          <w:sz w:val="24"/>
          <w:szCs w:val="24"/>
          <w:lang w:val="bg-BG"/>
        </w:rPr>
        <w:t>Редакционния съвет на списание „Инфраструктура &amp; комуникации” – УНСС (от февруари 2017</w:t>
      </w:r>
      <w:r>
        <w:rPr>
          <w:sz w:val="24"/>
          <w:szCs w:val="24"/>
          <w:lang w:val="bg-BG"/>
        </w:rPr>
        <w:t xml:space="preserve"> до момента</w:t>
      </w:r>
      <w:r w:rsidRPr="00875D78">
        <w:rPr>
          <w:sz w:val="24"/>
          <w:szCs w:val="24"/>
          <w:lang w:val="bg-BG"/>
        </w:rPr>
        <w:t>)</w:t>
      </w:r>
    </w:p>
    <w:p w:rsidR="00141DE9" w:rsidRPr="00C35A1F" w:rsidRDefault="00141DE9" w:rsidP="00716C6E">
      <w:pPr>
        <w:widowControl/>
        <w:jc w:val="both"/>
        <w:rPr>
          <w:sz w:val="24"/>
          <w:szCs w:val="24"/>
          <w:lang w:val="bg-BG"/>
        </w:rPr>
      </w:pPr>
    </w:p>
    <w:p w:rsidR="00481AB5" w:rsidRDefault="00141DE9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Ч</w:t>
      </w:r>
      <w:r w:rsidRPr="00141DE9">
        <w:rPr>
          <w:bCs/>
          <w:sz w:val="24"/>
          <w:szCs w:val="24"/>
          <w:lang w:val="bg-BG"/>
        </w:rPr>
        <w:t>лен на Академичния съвет на УНСС</w:t>
      </w:r>
      <w:r w:rsidR="005B37EC" w:rsidRPr="004926D2">
        <w:rPr>
          <w:bCs/>
          <w:sz w:val="24"/>
          <w:szCs w:val="24"/>
          <w:lang w:val="bg-BG"/>
        </w:rPr>
        <w:t xml:space="preserve"> </w:t>
      </w:r>
      <w:r w:rsidR="00B053A2">
        <w:rPr>
          <w:bCs/>
          <w:sz w:val="24"/>
          <w:szCs w:val="24"/>
          <w:lang w:val="bg-BG"/>
        </w:rPr>
        <w:t xml:space="preserve">(от </w:t>
      </w:r>
      <w:r w:rsidR="005B37EC">
        <w:rPr>
          <w:bCs/>
          <w:sz w:val="24"/>
          <w:szCs w:val="24"/>
          <w:lang w:val="bg-BG"/>
        </w:rPr>
        <w:t>декември 2007</w:t>
      </w:r>
      <w:r w:rsidR="004926D2">
        <w:rPr>
          <w:bCs/>
          <w:sz w:val="24"/>
          <w:szCs w:val="24"/>
          <w:lang w:val="bg-BG"/>
        </w:rPr>
        <w:t xml:space="preserve"> </w:t>
      </w:r>
      <w:r w:rsidR="00B053A2">
        <w:rPr>
          <w:bCs/>
          <w:sz w:val="24"/>
          <w:szCs w:val="24"/>
          <w:lang w:val="bg-BG"/>
        </w:rPr>
        <w:t>до момента</w:t>
      </w:r>
      <w:r w:rsidR="00875D78">
        <w:rPr>
          <w:bCs/>
          <w:sz w:val="24"/>
          <w:szCs w:val="24"/>
          <w:lang w:val="bg-BG"/>
        </w:rPr>
        <w:t xml:space="preserve"> – трети мандат</w:t>
      </w:r>
      <w:r w:rsidR="00B053A2">
        <w:rPr>
          <w:bCs/>
          <w:sz w:val="24"/>
          <w:szCs w:val="24"/>
          <w:lang w:val="bg-BG"/>
        </w:rPr>
        <w:t>)</w:t>
      </w:r>
    </w:p>
    <w:p w:rsidR="00141DE9" w:rsidRDefault="004926D2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комисията по етика на УНСС (от януари 2012 г.</w:t>
      </w:r>
      <w:r w:rsidR="00B053A2">
        <w:rPr>
          <w:bCs/>
          <w:sz w:val="24"/>
          <w:szCs w:val="24"/>
          <w:lang w:val="bg-BG"/>
        </w:rPr>
        <w:t xml:space="preserve"> до </w:t>
      </w:r>
      <w:r w:rsidR="0075109C">
        <w:rPr>
          <w:bCs/>
          <w:sz w:val="24"/>
          <w:szCs w:val="24"/>
          <w:lang w:val="bg-BG"/>
        </w:rPr>
        <w:t>декември 2015 г.</w:t>
      </w:r>
      <w:r>
        <w:rPr>
          <w:bCs/>
          <w:sz w:val="24"/>
          <w:szCs w:val="24"/>
          <w:lang w:val="bg-BG"/>
        </w:rPr>
        <w:t>)</w:t>
      </w:r>
    </w:p>
    <w:p w:rsidR="005B37EC" w:rsidRDefault="005B37EC" w:rsidP="00716C6E">
      <w:pPr>
        <w:widowControl/>
        <w:jc w:val="both"/>
        <w:rPr>
          <w:bCs/>
          <w:sz w:val="24"/>
          <w:szCs w:val="24"/>
          <w:lang w:val="bg-BG"/>
        </w:rPr>
      </w:pPr>
    </w:p>
    <w:p w:rsidR="005B37EC" w:rsidRDefault="00DE5DA8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Представител на УНСС в Международния институт за сигурност и сътрудничество</w:t>
      </w:r>
      <w:r w:rsidR="00902A19">
        <w:rPr>
          <w:bCs/>
          <w:sz w:val="24"/>
          <w:szCs w:val="24"/>
          <w:lang w:val="bg-BG"/>
        </w:rPr>
        <w:t>, България</w:t>
      </w:r>
      <w:r w:rsidR="00B053A2">
        <w:rPr>
          <w:bCs/>
          <w:sz w:val="24"/>
          <w:szCs w:val="24"/>
          <w:lang w:val="bg-BG"/>
        </w:rPr>
        <w:t xml:space="preserve"> (от 2009 г. до момента)</w:t>
      </w:r>
    </w:p>
    <w:p w:rsidR="00DE5DA8" w:rsidRPr="004926D2" w:rsidRDefault="00DE5DA8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Управителния съвет на Центъра за стратегически изследвания в отбраната и сигурността на УНСС</w:t>
      </w:r>
    </w:p>
    <w:p w:rsidR="00C34C76" w:rsidRDefault="00C34C76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Член на </w:t>
      </w:r>
      <w:r w:rsidR="00481AB5">
        <w:rPr>
          <w:bCs/>
          <w:sz w:val="24"/>
          <w:szCs w:val="24"/>
          <w:lang w:val="bg-BG"/>
        </w:rPr>
        <w:t>Съвета</w:t>
      </w:r>
      <w:r>
        <w:rPr>
          <w:bCs/>
          <w:sz w:val="24"/>
          <w:szCs w:val="24"/>
          <w:lang w:val="bg-BG"/>
        </w:rPr>
        <w:t xml:space="preserve"> на директорите на </w:t>
      </w:r>
      <w:r w:rsidR="00535762">
        <w:rPr>
          <w:bCs/>
          <w:sz w:val="24"/>
          <w:szCs w:val="24"/>
          <w:lang w:val="bg-BG"/>
        </w:rPr>
        <w:t>„Електронпрогрес” АД (1998-1999)</w:t>
      </w:r>
    </w:p>
    <w:p w:rsidR="00535762" w:rsidRPr="00C34C76" w:rsidRDefault="00535762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Председател на </w:t>
      </w:r>
      <w:r w:rsidR="00481AB5">
        <w:rPr>
          <w:bCs/>
          <w:sz w:val="24"/>
          <w:szCs w:val="24"/>
          <w:lang w:val="bg-BG"/>
        </w:rPr>
        <w:t xml:space="preserve">Съвета </w:t>
      </w:r>
      <w:r>
        <w:rPr>
          <w:bCs/>
          <w:sz w:val="24"/>
          <w:szCs w:val="24"/>
          <w:lang w:val="bg-BG"/>
        </w:rPr>
        <w:t>на директорите на „</w:t>
      </w:r>
      <w:r w:rsidR="00481AB5">
        <w:rPr>
          <w:bCs/>
          <w:sz w:val="24"/>
          <w:szCs w:val="24"/>
          <w:lang w:val="bg-BG"/>
        </w:rPr>
        <w:t>Интендантско обслужване” ЕАД (</w:t>
      </w:r>
      <w:r>
        <w:rPr>
          <w:bCs/>
          <w:sz w:val="24"/>
          <w:szCs w:val="24"/>
          <w:lang w:val="bg-BG"/>
        </w:rPr>
        <w:t xml:space="preserve"> 2011</w:t>
      </w:r>
      <w:r w:rsidR="00481AB5">
        <w:rPr>
          <w:bCs/>
          <w:sz w:val="24"/>
          <w:szCs w:val="24"/>
          <w:lang w:val="bg-BG"/>
        </w:rPr>
        <w:t>-2013</w:t>
      </w:r>
      <w:r>
        <w:rPr>
          <w:bCs/>
          <w:sz w:val="24"/>
          <w:szCs w:val="24"/>
          <w:lang w:val="bg-BG"/>
        </w:rPr>
        <w:t>)</w:t>
      </w:r>
    </w:p>
    <w:p w:rsidR="00141DE9" w:rsidRPr="004926D2" w:rsidRDefault="0099517D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Администратор на сайта на катедрата </w:t>
      </w:r>
      <w:hyperlink r:id="rId11" w:history="1">
        <w:r w:rsidR="00716C6E" w:rsidRPr="0009192C">
          <w:rPr>
            <w:rStyle w:val="Hyperlink"/>
            <w:bCs/>
            <w:sz w:val="24"/>
            <w:szCs w:val="24"/>
            <w:lang w:val="en-US"/>
          </w:rPr>
          <w:t>www</w:t>
        </w:r>
        <w:r w:rsidR="00716C6E" w:rsidRPr="004926D2">
          <w:rPr>
            <w:rStyle w:val="Hyperlink"/>
            <w:bCs/>
            <w:sz w:val="24"/>
            <w:szCs w:val="24"/>
            <w:lang w:val="bg-BG"/>
          </w:rPr>
          <w:t>.</w:t>
        </w:r>
        <w:r w:rsidR="00716C6E" w:rsidRPr="0009192C">
          <w:rPr>
            <w:rStyle w:val="Hyperlink"/>
            <w:bCs/>
            <w:sz w:val="24"/>
            <w:szCs w:val="24"/>
            <w:lang w:val="en-US"/>
          </w:rPr>
          <w:t>e</w:t>
        </w:r>
        <w:r w:rsidR="00716C6E" w:rsidRPr="004926D2">
          <w:rPr>
            <w:rStyle w:val="Hyperlink"/>
            <w:bCs/>
            <w:sz w:val="24"/>
            <w:szCs w:val="24"/>
            <w:lang w:val="bg-BG"/>
          </w:rPr>
          <w:t>-</w:t>
        </w:r>
        <w:proofErr w:type="spellStart"/>
        <w:r w:rsidR="00716C6E" w:rsidRPr="0009192C">
          <w:rPr>
            <w:rStyle w:val="Hyperlink"/>
            <w:bCs/>
            <w:sz w:val="24"/>
            <w:szCs w:val="24"/>
            <w:lang w:val="en-US"/>
          </w:rPr>
          <w:t>dnrs</w:t>
        </w:r>
        <w:proofErr w:type="spellEnd"/>
        <w:r w:rsidR="00716C6E" w:rsidRPr="004926D2">
          <w:rPr>
            <w:rStyle w:val="Hyperlink"/>
            <w:bCs/>
            <w:sz w:val="24"/>
            <w:szCs w:val="24"/>
            <w:lang w:val="bg-BG"/>
          </w:rPr>
          <w:t>.</w:t>
        </w:r>
        <w:r w:rsidR="00716C6E" w:rsidRPr="0009192C">
          <w:rPr>
            <w:rStyle w:val="Hyperlink"/>
            <w:bCs/>
            <w:sz w:val="24"/>
            <w:szCs w:val="24"/>
            <w:lang w:val="en-US"/>
          </w:rPr>
          <w:t>org</w:t>
        </w:r>
      </w:hyperlink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Междуведомствена работна група по подготовка на проект за правилник на Междуведомствения съвет по отбранителна индустрия и сигурност на доставките към Министерския съвет – януари 2012</w:t>
      </w:r>
      <w:r w:rsidR="00B60217">
        <w:rPr>
          <w:bCs/>
          <w:sz w:val="24"/>
          <w:szCs w:val="24"/>
          <w:lang w:val="bg-BG"/>
        </w:rPr>
        <w:t xml:space="preserve"> –юли 2012</w:t>
      </w: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Междуведомствена работна група за подготовка на проект за Стратегия за изследвания и технологии в сигурността и отбраната – януари 2012</w:t>
      </w:r>
      <w:r w:rsidR="0033148D">
        <w:rPr>
          <w:bCs/>
          <w:sz w:val="24"/>
          <w:szCs w:val="24"/>
          <w:lang w:val="bg-BG"/>
        </w:rPr>
        <w:t xml:space="preserve"> - юли 2012</w:t>
      </w: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Междуведомствена експертна работна група по изготвяне на Правилник за устройството и дейността на Консултативния съвет за подпомагане на Министерския съвет във формирането на държавната политика в областта на защитата при бедствия – януари 2012</w:t>
      </w:r>
      <w:r w:rsidR="00C9025E">
        <w:rPr>
          <w:bCs/>
          <w:sz w:val="24"/>
          <w:szCs w:val="24"/>
          <w:lang w:val="bg-BG"/>
        </w:rPr>
        <w:t>- юли 2012</w:t>
      </w:r>
    </w:p>
    <w:p w:rsidR="00591867" w:rsidRDefault="00591867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Постоянната научно-експертна комисия (ПНЕК) по Обществени и хуманитарни науки към Фонд „Научни изследвания” (юли 2013 до момента)</w:t>
      </w:r>
    </w:p>
    <w:p w:rsidR="00591867" w:rsidRDefault="00591867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Представител на УНСС в Обществения съвет по отбранителна политика </w:t>
      </w:r>
      <w:r w:rsidR="00D214FB">
        <w:rPr>
          <w:bCs/>
          <w:sz w:val="24"/>
          <w:szCs w:val="24"/>
          <w:lang w:val="bg-BG"/>
        </w:rPr>
        <w:t>к</w:t>
      </w:r>
      <w:r>
        <w:rPr>
          <w:bCs/>
          <w:sz w:val="24"/>
          <w:szCs w:val="24"/>
          <w:lang w:val="bg-BG"/>
        </w:rPr>
        <w:t>ъм Министър</w:t>
      </w:r>
      <w:r w:rsidR="00D214FB">
        <w:rPr>
          <w:bCs/>
          <w:sz w:val="24"/>
          <w:szCs w:val="24"/>
          <w:lang w:val="bg-BG"/>
        </w:rPr>
        <w:t>а</w:t>
      </w:r>
      <w:r>
        <w:rPr>
          <w:bCs/>
          <w:sz w:val="24"/>
          <w:szCs w:val="24"/>
          <w:lang w:val="bg-BG"/>
        </w:rPr>
        <w:t xml:space="preserve"> на отбраната (април 201</w:t>
      </w:r>
      <w:r w:rsidR="00D214FB"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bg-BG"/>
        </w:rPr>
        <w:t xml:space="preserve"> до момента)</w:t>
      </w:r>
    </w:p>
    <w:p w:rsidR="00591867" w:rsidRPr="00F7718F" w:rsidRDefault="00591867" w:rsidP="00716C6E">
      <w:pPr>
        <w:widowControl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t xml:space="preserve">Член на Експертната група към </w:t>
      </w:r>
      <w:r w:rsidRPr="00591867">
        <w:rPr>
          <w:bCs/>
          <w:sz w:val="24"/>
          <w:szCs w:val="24"/>
          <w:lang w:val="bg-BG"/>
        </w:rPr>
        <w:t>Междуведомственият съвет по отбранителна индустрия и сигурност на доставките към Министерския съвет</w:t>
      </w:r>
      <w:r>
        <w:rPr>
          <w:bCs/>
          <w:sz w:val="24"/>
          <w:szCs w:val="24"/>
          <w:lang w:val="bg-BG"/>
        </w:rPr>
        <w:t xml:space="preserve"> (януари 2014 до момента)</w:t>
      </w:r>
    </w:p>
    <w:p w:rsidR="00A16DDE" w:rsidRDefault="00A16DDE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Член на </w:t>
      </w:r>
      <w:r w:rsidRPr="00A16DDE">
        <w:rPr>
          <w:bCs/>
          <w:sz w:val="24"/>
          <w:szCs w:val="24"/>
          <w:lang w:val="bg-BG"/>
        </w:rPr>
        <w:t>International Nuclear Security Education Network (INSEN)</w:t>
      </w:r>
      <w:r>
        <w:rPr>
          <w:bCs/>
          <w:sz w:val="24"/>
          <w:szCs w:val="24"/>
          <w:lang w:val="bg-BG"/>
        </w:rPr>
        <w:t xml:space="preserve"> (от април 2014 г.</w:t>
      </w:r>
      <w:r w:rsidR="00CE14B6">
        <w:rPr>
          <w:bCs/>
          <w:sz w:val="24"/>
          <w:szCs w:val="24"/>
          <w:lang w:val="bg-BG"/>
        </w:rPr>
        <w:t xml:space="preserve"> до момента</w:t>
      </w:r>
      <w:r>
        <w:rPr>
          <w:bCs/>
          <w:sz w:val="24"/>
          <w:szCs w:val="24"/>
          <w:lang w:val="bg-BG"/>
        </w:rPr>
        <w:t>)</w:t>
      </w:r>
    </w:p>
    <w:p w:rsidR="00875D78" w:rsidRDefault="00875D78" w:rsidP="00716C6E">
      <w:pPr>
        <w:widowControl/>
        <w:jc w:val="both"/>
        <w:rPr>
          <w:bCs/>
          <w:sz w:val="24"/>
          <w:szCs w:val="24"/>
          <w:lang w:val="bg-BG"/>
        </w:rPr>
      </w:pPr>
      <w:r w:rsidRPr="00875D78">
        <w:rPr>
          <w:bCs/>
          <w:sz w:val="24"/>
          <w:szCs w:val="24"/>
          <w:lang w:val="bg-BG"/>
        </w:rPr>
        <w:t xml:space="preserve">Член на </w:t>
      </w:r>
      <w:proofErr w:type="spellStart"/>
      <w:r w:rsidRPr="00875D78">
        <w:rPr>
          <w:bCs/>
          <w:sz w:val="24"/>
          <w:szCs w:val="24"/>
          <w:lang w:val="bg-BG"/>
        </w:rPr>
        <w:t>Nuclear</w:t>
      </w:r>
      <w:proofErr w:type="spellEnd"/>
      <w:r w:rsidRPr="00875D78">
        <w:rPr>
          <w:bCs/>
          <w:sz w:val="24"/>
          <w:szCs w:val="24"/>
          <w:lang w:val="bg-BG"/>
        </w:rPr>
        <w:t xml:space="preserve"> </w:t>
      </w:r>
      <w:proofErr w:type="spellStart"/>
      <w:r w:rsidRPr="00875D78">
        <w:rPr>
          <w:bCs/>
          <w:sz w:val="24"/>
          <w:szCs w:val="24"/>
          <w:lang w:val="bg-BG"/>
        </w:rPr>
        <w:t>Security</w:t>
      </w:r>
      <w:proofErr w:type="spellEnd"/>
      <w:r w:rsidRPr="00875D78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en-US"/>
        </w:rPr>
        <w:t xml:space="preserve">support </w:t>
      </w:r>
      <w:proofErr w:type="spellStart"/>
      <w:r>
        <w:rPr>
          <w:bCs/>
          <w:sz w:val="24"/>
          <w:szCs w:val="24"/>
          <w:lang w:val="en-US"/>
        </w:rPr>
        <w:t>Centres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 w:rsidRPr="00875D78">
        <w:rPr>
          <w:bCs/>
          <w:sz w:val="24"/>
          <w:szCs w:val="24"/>
          <w:lang w:val="bg-BG"/>
        </w:rPr>
        <w:t>Network</w:t>
      </w:r>
      <w:proofErr w:type="spellEnd"/>
      <w:r w:rsidRPr="00875D78">
        <w:rPr>
          <w:bCs/>
          <w:sz w:val="24"/>
          <w:szCs w:val="24"/>
          <w:lang w:val="bg-BG"/>
        </w:rPr>
        <w:t xml:space="preserve"> (</w:t>
      </w:r>
      <w:proofErr w:type="spellStart"/>
      <w:r>
        <w:rPr>
          <w:bCs/>
          <w:sz w:val="24"/>
          <w:szCs w:val="24"/>
          <w:lang w:val="en-US"/>
        </w:rPr>
        <w:t>NSSCNetwork</w:t>
      </w:r>
      <w:proofErr w:type="spellEnd"/>
      <w:r>
        <w:rPr>
          <w:bCs/>
          <w:sz w:val="24"/>
          <w:szCs w:val="24"/>
          <w:lang w:val="bg-BG"/>
        </w:rPr>
        <w:t xml:space="preserve">) (от декември </w:t>
      </w:r>
      <w:r w:rsidRPr="00875D78">
        <w:rPr>
          <w:bCs/>
          <w:sz w:val="24"/>
          <w:szCs w:val="24"/>
          <w:lang w:val="bg-BG"/>
        </w:rPr>
        <w:t xml:space="preserve"> 201</w:t>
      </w:r>
      <w:r>
        <w:rPr>
          <w:bCs/>
          <w:sz w:val="24"/>
          <w:szCs w:val="24"/>
          <w:lang w:val="bg-BG"/>
        </w:rPr>
        <w:t>5</w:t>
      </w:r>
      <w:r w:rsidRPr="00875D78">
        <w:rPr>
          <w:bCs/>
          <w:sz w:val="24"/>
          <w:szCs w:val="24"/>
          <w:lang w:val="bg-BG"/>
        </w:rPr>
        <w:t xml:space="preserve"> г. до момента)</w:t>
      </w:r>
    </w:p>
    <w:p w:rsidR="00A16DDE" w:rsidRDefault="004D4FAB" w:rsidP="00716C6E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Член на </w:t>
      </w:r>
      <w:r w:rsidRPr="004D4FAB">
        <w:rPr>
          <w:bCs/>
          <w:sz w:val="24"/>
          <w:szCs w:val="24"/>
          <w:lang w:val="bg-BG"/>
        </w:rPr>
        <w:t>Научно-експертната група (НЕГ) към Консултативния съвет за подпомагане на Министерския съвет  при формиране на държавната политика в областта на защитата при бедствия</w:t>
      </w:r>
      <w:r>
        <w:rPr>
          <w:bCs/>
          <w:sz w:val="24"/>
          <w:szCs w:val="24"/>
          <w:lang w:val="bg-BG"/>
        </w:rPr>
        <w:t xml:space="preserve"> (от юли 2014 г.)</w:t>
      </w:r>
    </w:p>
    <w:p w:rsidR="00B053A2" w:rsidRDefault="00B053A2" w:rsidP="00B053A2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Член на </w:t>
      </w:r>
      <w:r w:rsidRPr="00B053A2">
        <w:rPr>
          <w:bCs/>
          <w:sz w:val="24"/>
          <w:szCs w:val="24"/>
          <w:lang w:val="bg-BG"/>
        </w:rPr>
        <w:t>Комисията по количествените</w:t>
      </w:r>
      <w:r w:rsidR="00CF6070">
        <w:rPr>
          <w:bCs/>
          <w:sz w:val="24"/>
          <w:szCs w:val="24"/>
          <w:lang w:val="bg-BG"/>
        </w:rPr>
        <w:t xml:space="preserve"> </w:t>
      </w:r>
      <w:r w:rsidRPr="00B053A2">
        <w:rPr>
          <w:bCs/>
          <w:sz w:val="24"/>
          <w:szCs w:val="24"/>
          <w:lang w:val="bg-BG"/>
        </w:rPr>
        <w:t>изисквания за заемане на академични длъжности в УНСС</w:t>
      </w:r>
      <w:r>
        <w:rPr>
          <w:bCs/>
          <w:sz w:val="24"/>
          <w:szCs w:val="24"/>
          <w:lang w:val="bg-BG"/>
        </w:rPr>
        <w:t xml:space="preserve"> </w:t>
      </w:r>
      <w:r w:rsidR="00AA12C4">
        <w:rPr>
          <w:bCs/>
          <w:sz w:val="24"/>
          <w:szCs w:val="24"/>
          <w:lang w:val="bg-BG"/>
        </w:rPr>
        <w:t>(от декември 2014 до момента)</w:t>
      </w:r>
    </w:p>
    <w:p w:rsidR="00AA543E" w:rsidRDefault="00AA543E" w:rsidP="00B053A2">
      <w:pPr>
        <w:widowControl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bg-BG"/>
        </w:rPr>
        <w:t xml:space="preserve">Директор на </w:t>
      </w:r>
      <w:r w:rsidR="00F85FBD">
        <w:rPr>
          <w:bCs/>
          <w:sz w:val="24"/>
          <w:szCs w:val="24"/>
          <w:lang w:val="bg-BG"/>
        </w:rPr>
        <w:t>Ц</w:t>
      </w:r>
      <w:r>
        <w:rPr>
          <w:bCs/>
          <w:sz w:val="24"/>
          <w:szCs w:val="24"/>
          <w:lang w:val="bg-BG"/>
        </w:rPr>
        <w:t>ентър за подкрепа на ядрената сигурност към УНСС (от март 2016 г. до момента)</w:t>
      </w:r>
    </w:p>
    <w:p w:rsidR="009C4760" w:rsidRDefault="009C4760" w:rsidP="00B053A2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Член на Българската асоциация за регионални изследвания (БАРИ)</w:t>
      </w:r>
    </w:p>
    <w:p w:rsidR="009C4760" w:rsidRPr="009C4760" w:rsidRDefault="009C4760" w:rsidP="00B053A2">
      <w:pPr>
        <w:widowControl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Председател на управителния съвет на сдружение ИМС</w:t>
      </w:r>
      <w:bookmarkStart w:id="0" w:name="_GoBack"/>
      <w:bookmarkEnd w:id="0"/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</w:p>
    <w:p w:rsidR="00716C6E" w:rsidRPr="00716C6E" w:rsidRDefault="00716C6E" w:rsidP="00141DE9">
      <w:pPr>
        <w:widowControl/>
        <w:rPr>
          <w:bCs/>
          <w:sz w:val="24"/>
          <w:szCs w:val="24"/>
          <w:lang w:val="bg-BG"/>
        </w:rPr>
      </w:pPr>
    </w:p>
    <w:p w:rsidR="00141DE9" w:rsidRPr="00141DE9" w:rsidRDefault="00141DE9" w:rsidP="00141DE9">
      <w:pPr>
        <w:widowControl/>
        <w:rPr>
          <w:bCs/>
          <w:sz w:val="24"/>
          <w:szCs w:val="24"/>
          <w:lang w:val="bg-BG"/>
        </w:rPr>
      </w:pPr>
    </w:p>
    <w:p w:rsidR="0035180C" w:rsidRPr="004926D2" w:rsidRDefault="0035180C">
      <w:pPr>
        <w:widowControl/>
        <w:rPr>
          <w:sz w:val="24"/>
          <w:szCs w:val="24"/>
          <w:lang w:val="bg-BG"/>
        </w:rPr>
      </w:pPr>
    </w:p>
    <w:p w:rsidR="0035180C" w:rsidRDefault="0035180C">
      <w:pPr>
        <w:widowControl/>
        <w:rPr>
          <w:sz w:val="24"/>
          <w:szCs w:val="24"/>
          <w:lang w:val="bg-BG"/>
        </w:rPr>
      </w:pPr>
    </w:p>
    <w:p w:rsidR="00F915AF" w:rsidRDefault="00F915AF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Default="00653AAD">
      <w:pPr>
        <w:widowControl/>
        <w:rPr>
          <w:sz w:val="24"/>
          <w:szCs w:val="24"/>
          <w:lang w:val="bg-BG"/>
        </w:rPr>
      </w:pPr>
    </w:p>
    <w:p w:rsidR="00653AAD" w:rsidRPr="00B05EB6" w:rsidRDefault="00653AAD">
      <w:pPr>
        <w:widowControl/>
        <w:rPr>
          <w:sz w:val="24"/>
          <w:szCs w:val="24"/>
          <w:lang w:val="bg-BG"/>
        </w:rPr>
      </w:pPr>
    </w:p>
    <w:p w:rsidR="008A2DDF" w:rsidRPr="00B05EB6" w:rsidRDefault="008A2DDF">
      <w:pPr>
        <w:widowControl/>
        <w:rPr>
          <w:sz w:val="24"/>
          <w:szCs w:val="24"/>
          <w:lang w:val="bg-BG"/>
        </w:rPr>
      </w:pPr>
    </w:p>
    <w:p w:rsidR="008A2DDF" w:rsidRPr="00B05EB6" w:rsidRDefault="008A2DDF">
      <w:pPr>
        <w:widowControl/>
        <w:rPr>
          <w:sz w:val="24"/>
          <w:szCs w:val="24"/>
          <w:lang w:val="bg-BG"/>
        </w:rPr>
      </w:pPr>
    </w:p>
    <w:p w:rsidR="008A2DDF" w:rsidRPr="00B05EB6" w:rsidRDefault="008A2DDF">
      <w:pPr>
        <w:widowControl/>
        <w:rPr>
          <w:sz w:val="24"/>
          <w:szCs w:val="24"/>
          <w:lang w:val="bg-BG"/>
        </w:rPr>
      </w:pPr>
    </w:p>
    <w:p w:rsidR="008A2DDF" w:rsidRPr="00B05EB6" w:rsidRDefault="008A2DDF">
      <w:pPr>
        <w:widowControl/>
        <w:rPr>
          <w:sz w:val="24"/>
          <w:szCs w:val="24"/>
          <w:lang w:val="bg-BG"/>
        </w:rPr>
      </w:pPr>
    </w:p>
    <w:p w:rsidR="008A2DDF" w:rsidRPr="00B05EB6" w:rsidRDefault="008A2DDF">
      <w:pPr>
        <w:widowControl/>
        <w:rPr>
          <w:sz w:val="24"/>
          <w:szCs w:val="24"/>
          <w:lang w:val="bg-BG"/>
        </w:rPr>
      </w:pPr>
    </w:p>
    <w:p w:rsidR="008A2DDF" w:rsidRPr="00B05EB6" w:rsidRDefault="008A2DDF">
      <w:pPr>
        <w:widowControl/>
        <w:rPr>
          <w:sz w:val="24"/>
          <w:szCs w:val="24"/>
          <w:lang w:val="bg-BG"/>
        </w:rPr>
      </w:pPr>
    </w:p>
    <w:p w:rsidR="006804EE" w:rsidRDefault="006804EE">
      <w:pPr>
        <w:widowControl/>
        <w:rPr>
          <w:sz w:val="24"/>
          <w:szCs w:val="24"/>
          <w:lang w:val="bg-BG"/>
        </w:rPr>
      </w:pPr>
    </w:p>
    <w:p w:rsidR="006804EE" w:rsidRDefault="00F915AF" w:rsidP="006814CA">
      <w:pPr>
        <w:widowControl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6804EE" w:rsidRPr="006804EE">
        <w:rPr>
          <w:b/>
          <w:sz w:val="24"/>
          <w:szCs w:val="24"/>
          <w:lang w:val="bg-BG"/>
        </w:rPr>
        <w:t>ПРАВКА ЗА НАУЧНИ ПУБЛИКАЦИИ</w:t>
      </w:r>
    </w:p>
    <w:p w:rsidR="00653AAD" w:rsidRPr="006804EE" w:rsidRDefault="00653AAD" w:rsidP="006804EE">
      <w:pPr>
        <w:widowControl/>
        <w:rPr>
          <w:sz w:val="24"/>
          <w:szCs w:val="24"/>
          <w:lang w:val="bg-BG"/>
        </w:rPr>
      </w:pPr>
    </w:p>
    <w:p w:rsidR="008A2DDF" w:rsidRDefault="006804EE" w:rsidP="008A2DDF">
      <w:pPr>
        <w:widowControl/>
        <w:jc w:val="center"/>
        <w:rPr>
          <w:sz w:val="24"/>
          <w:szCs w:val="24"/>
          <w:lang w:val="bg-BG"/>
        </w:rPr>
      </w:pPr>
      <w:r w:rsidRPr="006804EE">
        <w:rPr>
          <w:sz w:val="24"/>
          <w:szCs w:val="24"/>
          <w:lang w:val="bg-BG"/>
        </w:rPr>
        <w:t xml:space="preserve">на </w:t>
      </w:r>
      <w:r w:rsidR="00E4010B">
        <w:rPr>
          <w:sz w:val="24"/>
          <w:szCs w:val="24"/>
          <w:lang w:val="bg-BG"/>
        </w:rPr>
        <w:t xml:space="preserve">проф. </w:t>
      </w:r>
      <w:r w:rsidRPr="006804EE">
        <w:rPr>
          <w:sz w:val="24"/>
          <w:szCs w:val="24"/>
          <w:lang w:val="bg-BG"/>
        </w:rPr>
        <w:t>д-р Димитър Панайотов Димитров,</w:t>
      </w:r>
    </w:p>
    <w:p w:rsidR="006804EE" w:rsidRPr="008A2DDF" w:rsidRDefault="006804EE" w:rsidP="008A2DDF">
      <w:pPr>
        <w:widowControl/>
        <w:jc w:val="center"/>
        <w:rPr>
          <w:sz w:val="24"/>
          <w:szCs w:val="24"/>
          <w:lang w:val="bg-BG"/>
        </w:rPr>
      </w:pPr>
      <w:r w:rsidRPr="006804EE">
        <w:rPr>
          <w:sz w:val="24"/>
          <w:szCs w:val="24"/>
          <w:lang w:val="bg-BG"/>
        </w:rPr>
        <w:t>катедра „Национална и регионална сигурност”</w:t>
      </w:r>
      <w:r w:rsidR="008A2DDF" w:rsidRPr="00B05EB6">
        <w:rPr>
          <w:sz w:val="24"/>
          <w:szCs w:val="24"/>
          <w:lang w:val="bg-BG"/>
        </w:rPr>
        <w:t xml:space="preserve"> </w:t>
      </w:r>
      <w:r w:rsidR="008A2DDF">
        <w:rPr>
          <w:sz w:val="24"/>
          <w:szCs w:val="24"/>
          <w:lang w:val="bg-BG"/>
        </w:rPr>
        <w:t>на УНСС</w:t>
      </w:r>
    </w:p>
    <w:p w:rsidR="006804EE" w:rsidRPr="006804EE" w:rsidRDefault="006804EE" w:rsidP="006804EE">
      <w:pPr>
        <w:widowControl/>
        <w:rPr>
          <w:sz w:val="24"/>
          <w:szCs w:val="24"/>
          <w:lang w:val="bg-BG"/>
        </w:rPr>
      </w:pPr>
    </w:p>
    <w:tbl>
      <w:tblPr>
        <w:tblW w:w="10489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3102"/>
        <w:gridCol w:w="1998"/>
        <w:gridCol w:w="4976"/>
      </w:tblGrid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D50BB1">
            <w:pPr>
              <w:widowControl/>
              <w:ind w:left="-66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Къде и кога е публикувано 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E01D9F" w:rsidRDefault="006804EE" w:rsidP="003304F8">
            <w:pPr>
              <w:widowControl/>
              <w:rPr>
                <w:b/>
                <w:sz w:val="32"/>
                <w:szCs w:val="32"/>
                <w:lang w:val="bg-BG"/>
              </w:rPr>
            </w:pPr>
            <w:r w:rsidRPr="00E01D9F">
              <w:rPr>
                <w:b/>
                <w:sz w:val="32"/>
                <w:szCs w:val="32"/>
                <w:lang w:val="bg-BG"/>
              </w:rPr>
              <w:t xml:space="preserve">А. Дисертация, автореферат и публикации, </w:t>
            </w:r>
            <w:r w:rsidR="003304F8" w:rsidRPr="00E01D9F">
              <w:rPr>
                <w:b/>
                <w:sz w:val="32"/>
                <w:szCs w:val="32"/>
                <w:lang w:val="bg-BG"/>
              </w:rPr>
              <w:t xml:space="preserve">използвани при защита </w:t>
            </w:r>
            <w:r w:rsidRPr="00E01D9F">
              <w:rPr>
                <w:b/>
                <w:sz w:val="32"/>
                <w:szCs w:val="32"/>
                <w:lang w:val="bg-BG"/>
              </w:rPr>
              <w:t xml:space="preserve">дисертацията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Икономическа оценка на военна техника в Българската армия, Дисертационен труд за присъждане на образователната и научна степен “доктор”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УНСС-София, 2004 г.</w:t>
            </w: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Икономическа оценка на военна техника в Българската армия- Автореферат на дисертационния труд,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УНСС-София, 2004</w:t>
            </w: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“Системен подход при управлението на военни програми”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53AAD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Сборник материали на Девета научна конференция по Икономика и управление на промишлеността, под. редакцията на проф. Д.Димитров, ВИИ “К.Маркс”, София, 1989, стр. 103-106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 “Възможности за приложение на отбранително- икономическия анализ при развитието на въоръженията в България”,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Доклад,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Сборник материали на международна научна конференция Хемус 2002 на тема “Изследвания и технологии за нуждите на отбраната и въоръжените сили”, под редакцията на Симеонов,П., Х.Христов, В.Целков, В.Атанасов, Военна академия “Г.С.Раковски”, Институт за перспективни изследвания за отбраната, София, 2003, стр. 36-40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“Наборна и професионална армия – приложение на разходните модели за анализ”,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Доклад,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списание “Военен журнал”, година 106, брой 6, 2003 г., стр. 140-145</w:t>
            </w: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E01D9F" w:rsidRDefault="006804EE" w:rsidP="006804EE">
            <w:pPr>
              <w:widowControl/>
              <w:rPr>
                <w:b/>
                <w:sz w:val="32"/>
                <w:szCs w:val="32"/>
                <w:lang w:val="bg-BG"/>
              </w:rPr>
            </w:pPr>
            <w:r w:rsidRPr="00E01D9F">
              <w:rPr>
                <w:b/>
                <w:sz w:val="32"/>
                <w:szCs w:val="32"/>
                <w:lang w:val="bg-BG"/>
              </w:rPr>
              <w:t>Б. Монографии и студии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“Civil-Military Relations and defence budgeting in Bulgaria”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6804EE">
              <w:rPr>
                <w:sz w:val="24"/>
                <w:szCs w:val="24"/>
                <w:lang w:val="bg-BG"/>
              </w:rPr>
              <w:t>Harmon</w:t>
            </w:r>
            <w:r w:rsidRPr="006804EE">
              <w:rPr>
                <w:sz w:val="24"/>
                <w:szCs w:val="24"/>
                <w:lang w:val="en-US"/>
              </w:rPr>
              <w:t>ie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Papers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Centre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for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European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Security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Studies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University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of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Groningen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The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Netherlands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>, 1999, (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in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English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>)</w:t>
            </w:r>
            <w:r w:rsidRPr="006804EE">
              <w:rPr>
                <w:sz w:val="24"/>
                <w:szCs w:val="24"/>
                <w:lang w:val="en-US"/>
              </w:rPr>
              <w:t xml:space="preserve"> pp.80</w:t>
            </w: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Military Reform and Budgeting for Defence in Bulgaria (1989-2000),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bCs/>
                <w:sz w:val="24"/>
                <w:szCs w:val="24"/>
              </w:rPr>
            </w:pPr>
            <w:r w:rsidRPr="006804EE">
              <w:rPr>
                <w:bCs/>
                <w:sz w:val="24"/>
                <w:szCs w:val="24"/>
              </w:rPr>
              <w:t xml:space="preserve">‘Army and State in </w:t>
            </w:r>
            <w:proofErr w:type="spellStart"/>
            <w:r w:rsidRPr="006804EE">
              <w:rPr>
                <w:bCs/>
                <w:sz w:val="24"/>
                <w:szCs w:val="24"/>
              </w:rPr>
              <w:t>Postcommunist</w:t>
            </w:r>
            <w:proofErr w:type="spellEnd"/>
            <w:r w:rsidRPr="006804EE">
              <w:rPr>
                <w:bCs/>
                <w:sz w:val="24"/>
                <w:szCs w:val="24"/>
              </w:rPr>
              <w:t xml:space="preserve"> Europe</w:t>
            </w:r>
            <w:r w:rsidRPr="006804EE">
              <w:rPr>
                <w:bCs/>
                <w:sz w:val="24"/>
                <w:szCs w:val="24"/>
                <w:lang w:val="en-US"/>
              </w:rPr>
              <w:t xml:space="preserve">’ 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hardback edition, </w:t>
            </w:r>
            <w:r w:rsidRPr="006804EE">
              <w:rPr>
                <w:bCs/>
                <w:sz w:val="24"/>
                <w:szCs w:val="24"/>
                <w:lang w:val="en-US"/>
              </w:rPr>
              <w:t xml:space="preserve">ed. by 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David Betz and John Löwenhardt,  published by Frank Cass, London &amp; Portland (Oregon),2001, pp.113-128</w:t>
            </w: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Dimitrov, D., The Restructuring and Conversion of the Bulgarian Defence Industry during the Transition Period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>BICC Paper 22, Bonn International Center for Conversion, Bonn, 2002, (in English)</w:t>
            </w:r>
            <w:r w:rsidRPr="006804EE">
              <w:rPr>
                <w:sz w:val="24"/>
                <w:szCs w:val="24"/>
                <w:lang w:val="en-US"/>
              </w:rPr>
              <w:t>,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pp.97</w:t>
            </w: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sz w:val="24"/>
                <w:szCs w:val="24"/>
                <w:lang w:val="en-US"/>
              </w:rPr>
              <w:t xml:space="preserve">Disposal of surplus small arms in Bulgaria,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en-US"/>
              </w:rPr>
              <w:t xml:space="preserve"> “Disposal of surplus small arms: A survey of policies and practices in OSCE countries” ed. by Sami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Faltas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and Vera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Chrobok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, Joint Publication of Bonn International Center for Conversion (BICC- Germany), British American Security Information Council (BASIC- UK,USA),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Saferworld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(UK) and Small Arms Survey (Switzerland), 2004, pp. 97-106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Секции1.2, 1.3,  4.1, 4.2,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Българският износ на оръжие,  Saferworld (UK), Център за изследване на демокрацията, София 2004, стр. 19-24, стр. 65-68</w:t>
            </w: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10а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sz w:val="24"/>
                <w:szCs w:val="24"/>
                <w:lang w:val="en-US"/>
              </w:rPr>
              <w:t>Sections</w:t>
            </w:r>
            <w:r w:rsidRPr="006804EE">
              <w:rPr>
                <w:sz w:val="24"/>
                <w:szCs w:val="24"/>
                <w:lang w:val="bg-BG"/>
              </w:rPr>
              <w:t xml:space="preserve"> 1.2, 1.3, 4.1, 4.2 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en-US"/>
              </w:rPr>
              <w:t>Weapons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under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Scrutiny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Saferworld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(</w:t>
            </w:r>
            <w:r w:rsidRPr="006804EE">
              <w:rPr>
                <w:sz w:val="24"/>
                <w:szCs w:val="24"/>
                <w:lang w:val="en-US"/>
              </w:rPr>
              <w:t>UK</w:t>
            </w:r>
            <w:r w:rsidRPr="006804EE">
              <w:rPr>
                <w:sz w:val="24"/>
                <w:szCs w:val="24"/>
                <w:lang w:val="bg-BG"/>
              </w:rPr>
              <w:t xml:space="preserve">), </w:t>
            </w:r>
            <w:r w:rsidRPr="006804EE">
              <w:rPr>
                <w:sz w:val="24"/>
                <w:szCs w:val="24"/>
                <w:lang w:val="en-US"/>
              </w:rPr>
              <w:t>Center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for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the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Study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of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Democracy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Bulgaria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Sofia</w:t>
            </w:r>
            <w:r w:rsidRPr="006804EE">
              <w:rPr>
                <w:sz w:val="24"/>
                <w:szCs w:val="24"/>
                <w:lang w:val="bg-BG"/>
              </w:rPr>
              <w:t>, 2004 (</w:t>
            </w:r>
            <w:r w:rsidRPr="006804EE">
              <w:rPr>
                <w:sz w:val="24"/>
                <w:szCs w:val="24"/>
                <w:lang w:val="en-US"/>
              </w:rPr>
              <w:t>in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English</w:t>
            </w:r>
            <w:r w:rsidRPr="006804EE">
              <w:rPr>
                <w:sz w:val="24"/>
                <w:szCs w:val="24"/>
                <w:lang w:val="bg-BG"/>
              </w:rPr>
              <w:t xml:space="preserve">), </w:t>
            </w:r>
            <w:r w:rsidRPr="006804EE">
              <w:rPr>
                <w:sz w:val="24"/>
                <w:szCs w:val="24"/>
                <w:lang w:val="en-US"/>
              </w:rPr>
              <w:t>pp</w:t>
            </w:r>
            <w:r w:rsidRPr="006804EE">
              <w:rPr>
                <w:sz w:val="24"/>
                <w:szCs w:val="24"/>
                <w:lang w:val="bg-BG"/>
              </w:rPr>
              <w:t xml:space="preserve">19-24, </w:t>
            </w:r>
            <w:r w:rsidRPr="006804EE">
              <w:rPr>
                <w:sz w:val="24"/>
                <w:szCs w:val="24"/>
                <w:lang w:val="en-US"/>
              </w:rPr>
              <w:t>pp</w:t>
            </w:r>
            <w:r w:rsidRPr="006804EE">
              <w:rPr>
                <w:sz w:val="24"/>
                <w:szCs w:val="24"/>
                <w:lang w:val="bg-BG"/>
              </w:rPr>
              <w:t xml:space="preserve"> 65-68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Текущи разходи за отбрана и икономически растеж</w:t>
            </w:r>
            <w:r w:rsidR="00997252">
              <w:rPr>
                <w:sz w:val="24"/>
                <w:szCs w:val="24"/>
                <w:lang w:val="bg-BG"/>
              </w:rPr>
              <w:t>, гл. 4 с Приложения</w:t>
            </w:r>
          </w:p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Разходи за отбрана и икономически растеж, Университетско издателство “Стопанство”, София, 2006, </w:t>
            </w:r>
            <w:r w:rsidR="00997252">
              <w:rPr>
                <w:sz w:val="24"/>
                <w:szCs w:val="24"/>
                <w:lang w:val="bg-BG"/>
              </w:rPr>
              <w:t>стр.59-70 стр. 183-215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E4010B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Глава 12. Проблеми на приложението на ПЧП в отбраната </w:t>
            </w:r>
          </w:p>
          <w:p w:rsidR="006804EE" w:rsidRPr="00E4010B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E4010B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E4010B" w:rsidRDefault="006804EE" w:rsidP="00EF16D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ПОЛИТИКА ЗА ПУБЛИЧНО ЧАСТНО ПАРТНЬОРСТВО, БАЗИРАНА НА ЧАСТНА ИНВЕСТИЦИОННА АКТИВНОСТ В ОТБРАНАТА И СИГУРНОСТТА Университетско издателство “Стопанство”, София, 200</w:t>
            </w:r>
            <w:r w:rsidR="00EF16D3" w:rsidRPr="00E4010B">
              <w:rPr>
                <w:sz w:val="24"/>
                <w:szCs w:val="24"/>
                <w:lang w:val="bg-BG"/>
              </w:rPr>
              <w:t>8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 w:rsidR="00EF16D3" w:rsidRPr="00E4010B">
              <w:rPr>
                <w:sz w:val="24"/>
                <w:szCs w:val="24"/>
                <w:lang w:val="bg-BG"/>
              </w:rPr>
              <w:t>стр. 110-116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Глава 14 Анализ и оценка на специални обществени поръчки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EF16D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ПОЛИТИКА ЗА ПУБЛИЧНО ЧАСТНО ПАРТНЬОРСТВО, БАЗИРАНА НА ЧАСТНА ИНВЕСТИЦИОННА АКТИВНОСТ В ОТБРАНАТА И СИГУРНОСТТА Университетско издателство “Стопанство”, София, 2008, стр. 138-152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A84D27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Т. 10.1 Политика на НИРД в подкрепа на отбранително-индустриалната </w:t>
            </w:r>
            <w:r w:rsidR="00A84D27" w:rsidRPr="00E4010B">
              <w:rPr>
                <w:sz w:val="24"/>
                <w:szCs w:val="24"/>
                <w:lang w:val="bg-BG"/>
              </w:rPr>
              <w:t>трансформация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Производствен модел и анализ на разходите за отбрана, Военно издателство, София, 2008, стр. 142-152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EA68CA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трафика на хора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EA68CA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902A1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Трансфер на хора, Университетско издателство „Паисий Хилендарски”, Пловдив, 2009</w:t>
            </w:r>
            <w:r w:rsidR="00964365" w:rsidRPr="00E4010B">
              <w:rPr>
                <w:sz w:val="24"/>
                <w:szCs w:val="24"/>
                <w:lang w:val="bg-BG"/>
              </w:rPr>
              <w:t xml:space="preserve"> </w:t>
            </w:r>
            <w:r w:rsidR="00902A19" w:rsidRPr="00E4010B">
              <w:rPr>
                <w:sz w:val="24"/>
                <w:szCs w:val="24"/>
                <w:lang w:val="bg-BG"/>
              </w:rPr>
              <w:t>стр.</w:t>
            </w:r>
            <w:r w:rsidR="00964365" w:rsidRPr="00E4010B">
              <w:rPr>
                <w:sz w:val="24"/>
                <w:szCs w:val="24"/>
                <w:lang w:val="bg-BG"/>
              </w:rPr>
              <w:t xml:space="preserve"> 57-74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AC66C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</w:t>
            </w:r>
            <w:r w:rsidR="003304F8">
              <w:rPr>
                <w:sz w:val="24"/>
                <w:szCs w:val="24"/>
                <w:lang w:val="bg-BG"/>
              </w:rPr>
              <w:t xml:space="preserve">. </w:t>
            </w:r>
            <w:r w:rsidRPr="00E4010B">
              <w:rPr>
                <w:sz w:val="24"/>
                <w:szCs w:val="24"/>
                <w:lang w:val="bg-BG"/>
              </w:rPr>
              <w:t>3. Икономически аспекти на тероризма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практики, Университетско издателство „Стопанство”, София, 2010 стр. 33-48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AC66C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</w:t>
            </w:r>
            <w:r w:rsidR="003304F8">
              <w:rPr>
                <w:sz w:val="24"/>
                <w:szCs w:val="24"/>
                <w:lang w:val="bg-BG"/>
              </w:rPr>
              <w:t xml:space="preserve">. </w:t>
            </w:r>
            <w:r w:rsidRPr="00E4010B">
              <w:rPr>
                <w:sz w:val="24"/>
                <w:szCs w:val="24"/>
                <w:lang w:val="bg-BG"/>
              </w:rPr>
              <w:t>1. Обект, предмет, цели и подход на изследването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практики, Университетско издателство „Стопанство”, София, 2010 стр.10-14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Увод, Заключение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практики, Университетско издателство „Стопанство”, София, 2010 стр. 7-10, стр. 180-185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6804EE" w:rsidRDefault="00EF16D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171D31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Политика </w:t>
            </w:r>
            <w:r w:rsidR="00171D31" w:rsidRPr="00E4010B">
              <w:rPr>
                <w:sz w:val="24"/>
                <w:szCs w:val="24"/>
                <w:lang w:val="bg-BG"/>
              </w:rPr>
              <w:t>за</w:t>
            </w:r>
            <w:r w:rsidRPr="00E4010B">
              <w:rPr>
                <w:sz w:val="24"/>
                <w:szCs w:val="24"/>
                <w:lang w:val="bg-BG"/>
              </w:rPr>
              <w:t xml:space="preserve"> защитата на критичната инфраструктура на национално, областно и общинско равнище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6D3" w:rsidRPr="00E4010B" w:rsidRDefault="00EF16D3" w:rsidP="00F1368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Защита на критичната инфраструктура в ЕС и България – Икономически и организационни аспекти, Университетско издателство „Стопанство”, София, 2010 стр. 106-126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6804EE" w:rsidRDefault="00EF3E86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171D31" w:rsidP="004149D1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Междуинституционална координация  </w:t>
            </w:r>
            <w:r w:rsidR="00EF3E86" w:rsidRPr="00E4010B">
              <w:rPr>
                <w:sz w:val="24"/>
                <w:szCs w:val="24"/>
                <w:lang w:val="bg-BG"/>
              </w:rPr>
              <w:t xml:space="preserve"> в областта на националната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EF3E86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Междуинституционална координация и работа в екип, Университетско издателство „Стоп</w:t>
            </w:r>
            <w:r w:rsidR="003678A3" w:rsidRPr="00E4010B">
              <w:rPr>
                <w:sz w:val="24"/>
                <w:szCs w:val="24"/>
                <w:lang w:val="bg-BG"/>
              </w:rPr>
              <w:t>анство”, София, 2011</w:t>
            </w:r>
            <w:r w:rsidR="004D01F5" w:rsidRPr="00E4010B">
              <w:rPr>
                <w:sz w:val="24"/>
                <w:szCs w:val="24"/>
                <w:lang w:val="bg-BG"/>
              </w:rPr>
              <w:t>, стр. 162-178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6804EE" w:rsidRDefault="00EF3E86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EF3E86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Сценарийното планиране при изследването на икономическите аспекти на тероризма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E4010B" w:rsidRDefault="00EF3E86" w:rsidP="00993210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Икономически аспекти на тероризма. </w:t>
            </w:r>
            <w:r w:rsidR="00764FAF" w:rsidRPr="00E4010B">
              <w:rPr>
                <w:sz w:val="24"/>
                <w:szCs w:val="24"/>
                <w:lang w:val="bg-BG"/>
              </w:rPr>
              <w:t>СЕКТОРЕН АНАЛИЗ НА ВЪЗДЕЙСТВИЕТО И МЕТОДИ ЗА ИЗСЛЕДВАНЕ В СТРАНИТЕ ОТ ЕВРОПЕЙСКИЯ СЪЮЗ,</w:t>
            </w:r>
            <w:r w:rsidRPr="00E4010B">
              <w:rPr>
                <w:sz w:val="24"/>
                <w:szCs w:val="24"/>
                <w:lang w:val="bg-BG"/>
              </w:rPr>
              <w:t xml:space="preserve"> Университетско издателство „Стопанство”, София, 201</w:t>
            </w:r>
            <w:r w:rsidR="00993210" w:rsidRPr="00E4010B">
              <w:rPr>
                <w:sz w:val="24"/>
                <w:szCs w:val="24"/>
                <w:lang w:val="bg-BG"/>
              </w:rPr>
              <w:t>2, стр. 226-236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6804EE" w:rsidRDefault="00764FA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Глава 1. ОБЕКТ, ПРЕДМЕТ, ЦЕЛИ И ПОДХОД НА ИЗСЛЕДВАНЕТО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993210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СЕКТОРЕН АНАЛИЗ НА ВЪЗДЕЙСТВИЕТО И МЕТОДИ ЗА ИЗСЛЕДВАНЕ В СТРАНИТЕ ОТ ЕВРОПЕЙСКИЯ СЪЮЗ, Университетско издателство „Стопанство”, София, 201</w:t>
            </w:r>
            <w:r w:rsidR="00993210" w:rsidRPr="00E4010B">
              <w:rPr>
                <w:sz w:val="24"/>
                <w:szCs w:val="24"/>
                <w:lang w:val="bg-BG"/>
              </w:rPr>
              <w:t>2</w:t>
            </w:r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r w:rsidR="00993210" w:rsidRPr="00E4010B">
              <w:rPr>
                <w:sz w:val="24"/>
                <w:szCs w:val="24"/>
                <w:lang w:val="bg-BG"/>
              </w:rPr>
              <w:t>стр. 15-17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6804EE" w:rsidRDefault="00764FA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Увод, Заключение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764FAF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СЕКТОРЕН АНАЛИЗ НА ВЪЗДЕЙСТВИЕТО И МЕТОДИ ЗА ИЗСЛЕДВАНЕ В СТРАНИТЕ ОТ ЕВРОПЕЙСКИЯ СЪЮЗ, Университетско издателство „Стопанство”, София, 201</w:t>
            </w:r>
            <w:r w:rsidR="00993210" w:rsidRPr="00E4010B">
              <w:rPr>
                <w:sz w:val="24"/>
                <w:szCs w:val="24"/>
                <w:lang w:val="bg-BG"/>
              </w:rPr>
              <w:t>2, стр.13-14, 252-259</w:t>
            </w:r>
          </w:p>
        </w:tc>
      </w:tr>
      <w:tr w:rsidR="001A18C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6804EE" w:rsidRDefault="00764FA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5D2EA4">
            <w:pPr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  <w:lang w:val="en-US"/>
              </w:rPr>
              <w:t>Ch</w:t>
            </w:r>
            <w:r w:rsidR="003304F8">
              <w:rPr>
                <w:sz w:val="24"/>
                <w:szCs w:val="24"/>
                <w:lang w:val="en-US"/>
              </w:rPr>
              <w:t>apter</w:t>
            </w:r>
            <w:r w:rsidRPr="00E4010B">
              <w:rPr>
                <w:sz w:val="24"/>
                <w:szCs w:val="24"/>
                <w:lang w:val="en-US"/>
              </w:rPr>
              <w:t xml:space="preserve"> </w:t>
            </w:r>
            <w:r w:rsidR="006C7A0D" w:rsidRPr="00E4010B">
              <w:rPr>
                <w:sz w:val="24"/>
                <w:szCs w:val="24"/>
              </w:rPr>
              <w:t>12. Small Arms and Light Weapons Production as Part of a National and Global Defence Industry </w:t>
            </w:r>
            <w:proofErr w:type="spellStart"/>
            <w:r w:rsidR="006C7A0D" w:rsidRPr="00E4010B">
              <w:rPr>
                <w:i/>
                <w:iCs/>
                <w:sz w:val="24"/>
                <w:szCs w:val="24"/>
              </w:rPr>
              <w:t>Dimitar</w:t>
            </w:r>
            <w:proofErr w:type="spellEnd"/>
            <w:r w:rsidR="006C7A0D" w:rsidRPr="00E4010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C7A0D" w:rsidRPr="00E4010B">
              <w:rPr>
                <w:i/>
                <w:iCs/>
                <w:sz w:val="24"/>
                <w:szCs w:val="24"/>
              </w:rPr>
              <w:t>Dimitrov</w:t>
            </w:r>
            <w:proofErr w:type="spellEnd"/>
            <w:r w:rsidR="006C7A0D" w:rsidRPr="00E4010B">
              <w:rPr>
                <w:i/>
                <w:iCs/>
                <w:sz w:val="24"/>
                <w:szCs w:val="24"/>
              </w:rPr>
              <w:t xml:space="preserve"> and Peter Hall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5D2EA4">
            <w:pPr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AF" w:rsidRPr="00E4010B" w:rsidRDefault="00764FAF" w:rsidP="006C7A0D">
            <w:pPr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</w:rPr>
              <w:t>Small Arms, Crime and Conflict</w:t>
            </w:r>
            <w:r w:rsidR="006C7A0D" w:rsidRPr="00E4010B">
              <w:rPr>
                <w:sz w:val="24"/>
                <w:szCs w:val="24"/>
                <w:lang w:val="en-US"/>
              </w:rPr>
              <w:t xml:space="preserve">. </w:t>
            </w:r>
            <w:r w:rsidRPr="00E4010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E4010B">
              <w:rPr>
                <w:sz w:val="24"/>
                <w:szCs w:val="24"/>
              </w:rPr>
              <w:t>lobal</w:t>
            </w:r>
            <w:proofErr w:type="spellEnd"/>
            <w:r w:rsidRPr="00E4010B">
              <w:rPr>
                <w:sz w:val="24"/>
                <w:szCs w:val="24"/>
              </w:rPr>
              <w:t xml:space="preserve"> Governance and the Threat of Armed Violence</w:t>
            </w:r>
            <w:r w:rsidRPr="00E4010B">
              <w:rPr>
                <w:sz w:val="24"/>
                <w:szCs w:val="24"/>
                <w:lang w:val="en-US"/>
              </w:rPr>
              <w:t xml:space="preserve">, </w:t>
            </w:r>
            <w:r w:rsidRPr="00E4010B">
              <w:rPr>
                <w:sz w:val="24"/>
                <w:szCs w:val="24"/>
              </w:rPr>
              <w:t>Edited by Owen Greene, Nic Marsh</w:t>
            </w:r>
            <w:r w:rsidRPr="00E4010B">
              <w:rPr>
                <w:sz w:val="24"/>
                <w:szCs w:val="24"/>
                <w:lang w:val="en-US"/>
              </w:rPr>
              <w:t>, Published by Routledge, 201</w:t>
            </w:r>
            <w:r w:rsidRPr="00E4010B">
              <w:rPr>
                <w:sz w:val="24"/>
                <w:szCs w:val="24"/>
                <w:lang w:val="bg-BG"/>
              </w:rPr>
              <w:t>1</w:t>
            </w:r>
            <w:r w:rsidRPr="00E4010B">
              <w:rPr>
                <w:sz w:val="24"/>
                <w:szCs w:val="24"/>
                <w:lang w:val="en-US"/>
              </w:rPr>
              <w:t xml:space="preserve"> </w:t>
            </w:r>
            <w:r w:rsidR="004D01F5" w:rsidRPr="00E4010B">
              <w:rPr>
                <w:sz w:val="24"/>
                <w:szCs w:val="24"/>
                <w:lang w:val="en-US"/>
              </w:rPr>
              <w:t>pp. 207-228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483FD1" w:rsidP="00107BFF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Глава 1</w:t>
            </w:r>
            <w:r w:rsidR="00107BFF">
              <w:rPr>
                <w:bCs/>
                <w:sz w:val="24"/>
                <w:szCs w:val="24"/>
                <w:lang w:val="bg-BG"/>
              </w:rPr>
              <w:t>4</w:t>
            </w:r>
            <w:r w:rsidRPr="00E4010B">
              <w:rPr>
                <w:bCs/>
                <w:sz w:val="24"/>
                <w:szCs w:val="24"/>
                <w:lang w:val="bg-BG"/>
              </w:rPr>
              <w:t xml:space="preserve">. Оценка на предложенията и мерките за намаляване на риска от </w:t>
            </w:r>
            <w:r w:rsidRPr="00E4010B">
              <w:rPr>
                <w:bCs/>
                <w:sz w:val="24"/>
                <w:szCs w:val="24"/>
                <w:lang w:val="bg-BG"/>
              </w:rPr>
              <w:lastRenderedPageBreak/>
              <w:t>тероризъм чрез сценарийно планиране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lastRenderedPageBreak/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7E4BCE" w:rsidP="007E4BCE">
            <w:pPr>
              <w:rPr>
                <w:sz w:val="24"/>
                <w:szCs w:val="24"/>
                <w:lang w:val="bg-BG"/>
              </w:rPr>
            </w:pPr>
            <w:r w:rsidRPr="007E4BCE">
              <w:rPr>
                <w:sz w:val="24"/>
                <w:szCs w:val="24"/>
                <w:lang w:val="bg-BG"/>
              </w:rPr>
              <w:t xml:space="preserve">Икономически аспекти на тероризма, Етап 3, Анализ на българската практика и моделиране на връзката тероризъм - икономика, </w:t>
            </w:r>
            <w:r w:rsidRPr="007E4BCE">
              <w:rPr>
                <w:sz w:val="24"/>
                <w:szCs w:val="24"/>
                <w:lang w:val="bg-BG"/>
              </w:rPr>
              <w:lastRenderedPageBreak/>
              <w:t>Издателски комплекс на УНСС, София, 2012,</w:t>
            </w:r>
            <w:r w:rsidR="00870DF8" w:rsidRPr="00E4010B">
              <w:rPr>
                <w:sz w:val="24"/>
                <w:szCs w:val="24"/>
                <w:lang w:val="bg-BG"/>
              </w:rPr>
              <w:t xml:space="preserve"> </w:t>
            </w:r>
            <w:r w:rsidR="00107BFF">
              <w:rPr>
                <w:sz w:val="24"/>
                <w:szCs w:val="24"/>
                <w:lang w:val="bg-BG"/>
              </w:rPr>
              <w:t>стр. 197-208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Глава 1. ОБЕКТ, ПРЕДМЕТ, ЦЕЛИ И ПОДХОД НА ИЗСЛЕДВАНЕТО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107BFF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Икономически аспекти на тероризма, </w:t>
            </w:r>
            <w:r w:rsidR="00C5160A" w:rsidRPr="00E4010B">
              <w:rPr>
                <w:sz w:val="24"/>
                <w:szCs w:val="24"/>
                <w:lang w:val="bg-BG"/>
              </w:rPr>
              <w:t>Етап 3</w:t>
            </w:r>
            <w:r w:rsidR="00B907D3" w:rsidRPr="00E4010B">
              <w:rPr>
                <w:sz w:val="24"/>
                <w:szCs w:val="24"/>
                <w:lang w:val="bg-BG"/>
              </w:rPr>
              <w:t>,</w:t>
            </w:r>
            <w:r w:rsidR="00C5160A" w:rsidRPr="00E4010B">
              <w:rPr>
                <w:sz w:val="24"/>
                <w:szCs w:val="24"/>
                <w:lang w:val="bg-BG"/>
              </w:rPr>
              <w:t xml:space="preserve"> </w:t>
            </w:r>
            <w:r w:rsidR="007E4BCE" w:rsidRPr="007E4BCE">
              <w:rPr>
                <w:sz w:val="24"/>
                <w:szCs w:val="24"/>
                <w:lang w:val="bg-BG"/>
              </w:rPr>
              <w:t xml:space="preserve">Анализ на българската практика и моделиране на връзката тероризъм - икономика, </w:t>
            </w:r>
            <w:r w:rsidR="00B907D3" w:rsidRPr="00E4010B">
              <w:rPr>
                <w:sz w:val="24"/>
                <w:szCs w:val="24"/>
                <w:lang w:val="bg-BG"/>
              </w:rPr>
              <w:t xml:space="preserve">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София, 2012</w:t>
            </w:r>
            <w:r w:rsidR="00107BFF">
              <w:rPr>
                <w:sz w:val="24"/>
                <w:szCs w:val="24"/>
                <w:lang w:val="bg-BG"/>
              </w:rPr>
              <w:t xml:space="preserve">, </w:t>
            </w:r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r w:rsidR="00107BFF">
              <w:rPr>
                <w:sz w:val="24"/>
                <w:szCs w:val="24"/>
                <w:lang w:val="bg-BG"/>
              </w:rPr>
              <w:t>стр.13-14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Увод, Заключение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4010B" w:rsidRDefault="00870DF8" w:rsidP="007E4BC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 w:rsidR="00C5160A" w:rsidRPr="00E4010B">
              <w:rPr>
                <w:sz w:val="24"/>
                <w:szCs w:val="24"/>
                <w:lang w:val="bg-BG"/>
              </w:rPr>
              <w:t>, Етап 3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 w:rsidR="007E4BCE" w:rsidRPr="007E4BCE">
              <w:rPr>
                <w:sz w:val="24"/>
                <w:szCs w:val="24"/>
                <w:lang w:val="bg-BG"/>
              </w:rPr>
              <w:t xml:space="preserve">Анализ на българската практика и моделиране на връзката тероризъм - икономика, </w:t>
            </w:r>
            <w:r w:rsidR="00B907D3" w:rsidRPr="00E4010B">
              <w:rPr>
                <w:sz w:val="24"/>
                <w:szCs w:val="24"/>
                <w:lang w:val="bg-BG"/>
              </w:rPr>
              <w:t>Издателски комплекс на УНСС</w:t>
            </w:r>
            <w:r w:rsidRPr="00E4010B">
              <w:rPr>
                <w:sz w:val="24"/>
                <w:szCs w:val="24"/>
                <w:lang w:val="bg-BG"/>
              </w:rPr>
              <w:t>, София, 2012</w:t>
            </w:r>
            <w:r w:rsidR="00107BFF">
              <w:rPr>
                <w:sz w:val="24"/>
                <w:szCs w:val="24"/>
                <w:lang w:val="bg-BG"/>
              </w:rPr>
              <w:t>, стр.11-12, стр. 209-216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0A" w:rsidRPr="006804EE" w:rsidRDefault="00C5160A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0A" w:rsidRPr="00E4010B" w:rsidRDefault="00181802" w:rsidP="0018180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Приложение на с</w:t>
            </w:r>
            <w:r w:rsidR="00C5160A" w:rsidRPr="00E4010B">
              <w:rPr>
                <w:sz w:val="24"/>
                <w:szCs w:val="24"/>
                <w:lang w:val="bg-BG"/>
              </w:rPr>
              <w:t>ценарийно</w:t>
            </w:r>
            <w:r w:rsidR="007D3CB0" w:rsidRPr="00E4010B">
              <w:rPr>
                <w:sz w:val="24"/>
                <w:szCs w:val="24"/>
                <w:lang w:val="bg-BG"/>
              </w:rPr>
              <w:t>то</w:t>
            </w:r>
            <w:r w:rsidR="00C5160A" w:rsidRPr="00E4010B">
              <w:rPr>
                <w:sz w:val="24"/>
                <w:szCs w:val="24"/>
                <w:lang w:val="bg-BG"/>
              </w:rPr>
              <w:t xml:space="preserve"> планиране</w:t>
            </w:r>
            <w:r w:rsidRPr="00E4010B">
              <w:rPr>
                <w:sz w:val="24"/>
                <w:szCs w:val="24"/>
                <w:lang w:val="bg-BG"/>
              </w:rPr>
              <w:t xml:space="preserve"> в бизнеса,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0A" w:rsidRPr="00E4010B" w:rsidRDefault="00C5160A" w:rsidP="00B907D3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0A" w:rsidRPr="00E4010B" w:rsidRDefault="00B907D3" w:rsidP="0018180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Издателски комплекс на УНСС</w:t>
            </w:r>
            <w:r w:rsidR="00C5160A" w:rsidRPr="00E4010B">
              <w:rPr>
                <w:sz w:val="24"/>
                <w:szCs w:val="24"/>
                <w:lang w:val="bg-BG"/>
              </w:rPr>
              <w:t>, София, 2012</w:t>
            </w:r>
            <w:r w:rsidRPr="00E4010B">
              <w:rPr>
                <w:sz w:val="24"/>
                <w:szCs w:val="24"/>
                <w:lang w:val="bg-BG"/>
              </w:rPr>
              <w:t>,</w:t>
            </w:r>
            <w:r w:rsidR="00D87AA3" w:rsidRPr="00F7718F">
              <w:rPr>
                <w:sz w:val="24"/>
                <w:szCs w:val="24"/>
                <w:lang w:val="ru-RU"/>
              </w:rPr>
              <w:t xml:space="preserve"> 288 </w:t>
            </w:r>
            <w:r w:rsidR="00D87AA3" w:rsidRPr="00E4010B">
              <w:rPr>
                <w:sz w:val="24"/>
                <w:szCs w:val="24"/>
                <w:lang w:val="bg-BG"/>
              </w:rPr>
              <w:t>стр.</w:t>
            </w:r>
          </w:p>
        </w:tc>
      </w:tr>
      <w:tr w:rsidR="00C039E6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E6" w:rsidRPr="006804EE" w:rsidRDefault="00C039E6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E6" w:rsidRPr="00C039E6" w:rsidRDefault="00C039E6" w:rsidP="0018180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Статистически измерители, класификация и международни сравнения на престъпността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E6" w:rsidRPr="00E4010B" w:rsidRDefault="00C039E6" w:rsidP="00B907D3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E6" w:rsidRPr="00E4010B" w:rsidRDefault="00C039E6" w:rsidP="0018180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Съвременен инструментариум за оценяване на сигурността, Етап 1, Анализ на световния и европейски опит, </w:t>
            </w:r>
            <w:r w:rsidRPr="00E4010B">
              <w:rPr>
                <w:sz w:val="24"/>
                <w:szCs w:val="24"/>
                <w:lang w:val="bg-BG"/>
              </w:rPr>
              <w:t>Издателски комплекс на УНСС</w:t>
            </w:r>
            <w:r>
              <w:rPr>
                <w:sz w:val="24"/>
                <w:szCs w:val="24"/>
                <w:lang w:val="bg-BG"/>
              </w:rPr>
              <w:t xml:space="preserve">, София, 2014, стр. 23-29 </w:t>
            </w:r>
          </w:p>
        </w:tc>
      </w:tr>
      <w:tr w:rsidR="00F7718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F" w:rsidRPr="006804EE" w:rsidRDefault="00F7718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F" w:rsidRDefault="00F7718F" w:rsidP="0018180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Икономическа сигурност, кризи и среда за иновации в сектора за сигурност и отбрана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F" w:rsidRPr="00E4010B" w:rsidRDefault="00F7718F" w:rsidP="00B907D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Студия,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F" w:rsidRDefault="00F7718F" w:rsidP="0018180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Годишник на УНСС, 2014, год. ХІ, стр. 87-126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E01D9F" w:rsidRDefault="00870DF8" w:rsidP="006804EE">
            <w:pPr>
              <w:widowControl/>
              <w:rPr>
                <w:sz w:val="32"/>
                <w:szCs w:val="32"/>
                <w:lang w:val="bg-BG"/>
              </w:rPr>
            </w:pPr>
            <w:r w:rsidRPr="00E01D9F">
              <w:rPr>
                <w:b/>
                <w:sz w:val="32"/>
                <w:szCs w:val="32"/>
                <w:lang w:val="bg-BG"/>
              </w:rPr>
              <w:t>В. Учебници и учебни помагала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Икономически анализ “Разходи – Ползи” в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Учебно пособие,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Университетско издателство “Стопанство”, София, 2005, 140 стр.</w:t>
            </w:r>
          </w:p>
        </w:tc>
      </w:tr>
      <w:tr w:rsidR="001A18C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Основи на отбранително- икономическия анализ “разходи ползи”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Учебно пособие,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ИСК при УНСС, София, 2002, материали за дистанционно обучение (</w:t>
            </w:r>
            <w:r w:rsidRPr="006804EE">
              <w:rPr>
                <w:sz w:val="24"/>
                <w:szCs w:val="24"/>
                <w:lang w:val="en-US"/>
              </w:rPr>
              <w:t>CD</w:t>
            </w:r>
            <w:r w:rsidRPr="006804EE">
              <w:rPr>
                <w:sz w:val="24"/>
                <w:szCs w:val="24"/>
                <w:lang w:val="bg-BG"/>
              </w:rPr>
              <w:t>)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C5E1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анализ и планиране в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5699F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Учебно пособие,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C5E1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ЦДО при УНСС, София, 2012, материали за дистанционно обучение (</w:t>
            </w:r>
            <w:r w:rsidRPr="00E4010B">
              <w:rPr>
                <w:sz w:val="24"/>
                <w:szCs w:val="24"/>
                <w:lang w:val="en-US"/>
              </w:rPr>
              <w:t>CD</w:t>
            </w:r>
            <w:r w:rsidRPr="00E4010B">
              <w:rPr>
                <w:sz w:val="24"/>
                <w:szCs w:val="24"/>
                <w:lang w:val="bg-BG"/>
              </w:rPr>
              <w:t>)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C267D" w:rsidRDefault="000C5E13" w:rsidP="00C5699F">
            <w:pPr>
              <w:widowControl/>
              <w:rPr>
                <w:sz w:val="24"/>
                <w:szCs w:val="24"/>
                <w:lang w:val="bg-BG"/>
              </w:rPr>
            </w:pPr>
            <w:r w:rsidRPr="006C267D">
              <w:rPr>
                <w:sz w:val="24"/>
                <w:szCs w:val="24"/>
                <w:lang w:val="bg-BG"/>
              </w:rPr>
              <w:t>Основи на политиката за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C267D" w:rsidRDefault="000C5E13" w:rsidP="00C5699F">
            <w:pPr>
              <w:widowControl/>
              <w:rPr>
                <w:sz w:val="24"/>
                <w:szCs w:val="24"/>
                <w:lang w:val="bg-BG"/>
              </w:rPr>
            </w:pPr>
            <w:r w:rsidRPr="006C267D">
              <w:rPr>
                <w:sz w:val="24"/>
                <w:szCs w:val="24"/>
                <w:lang w:val="bg-BG"/>
              </w:rPr>
              <w:t>Учебно пособие,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C267D" w:rsidRDefault="000C5E13" w:rsidP="00C5699F">
            <w:pPr>
              <w:widowControl/>
              <w:rPr>
                <w:sz w:val="24"/>
                <w:szCs w:val="24"/>
                <w:lang w:val="bg-BG"/>
              </w:rPr>
            </w:pPr>
            <w:r w:rsidRPr="006C267D">
              <w:rPr>
                <w:sz w:val="24"/>
                <w:szCs w:val="24"/>
                <w:lang w:val="bg-BG"/>
              </w:rPr>
              <w:t>ЦДО при УНСС, София, 2012, материали за дистанционно обучение (</w:t>
            </w:r>
            <w:r w:rsidRPr="006C267D">
              <w:rPr>
                <w:sz w:val="24"/>
                <w:szCs w:val="24"/>
                <w:lang w:val="en-US"/>
              </w:rPr>
              <w:t>CD</w:t>
            </w:r>
            <w:r w:rsidRPr="006C267D">
              <w:rPr>
                <w:sz w:val="24"/>
                <w:szCs w:val="24"/>
                <w:lang w:val="bg-BG"/>
              </w:rPr>
              <w:t>)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01D9F" w:rsidRDefault="000C5E13" w:rsidP="006804EE">
            <w:pPr>
              <w:widowControl/>
              <w:rPr>
                <w:b/>
                <w:sz w:val="32"/>
                <w:szCs w:val="32"/>
                <w:lang w:val="bg-BG"/>
              </w:rPr>
            </w:pPr>
            <w:r w:rsidRPr="00E01D9F">
              <w:rPr>
                <w:b/>
                <w:sz w:val="32"/>
                <w:szCs w:val="32"/>
                <w:lang w:val="bg-BG"/>
              </w:rPr>
              <w:t>Г.  Статии в периодични издания и публикации в трудове на научни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The Bulgarian Defense industry during the transition period (1990-1997)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The Journal of Slavic Military Studies, vol.11. (December 1998) published by Frank Cass, London (in English)</w:t>
            </w:r>
            <w:r w:rsidRPr="006804EE">
              <w:rPr>
                <w:sz w:val="24"/>
                <w:szCs w:val="24"/>
                <w:lang w:val="en-US"/>
              </w:rPr>
              <w:t>, pp. 175-189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6804EE">
              <w:rPr>
                <w:sz w:val="24"/>
                <w:szCs w:val="24"/>
              </w:rPr>
              <w:t>Dimitrov</w:t>
            </w:r>
            <w:proofErr w:type="spellEnd"/>
            <w:r w:rsidRPr="006804EE">
              <w:rPr>
                <w:sz w:val="24"/>
                <w:szCs w:val="24"/>
              </w:rPr>
              <w:t xml:space="preserve">, D., </w:t>
            </w:r>
            <w:r w:rsidRPr="006804EE">
              <w:rPr>
                <w:bCs/>
                <w:sz w:val="24"/>
                <w:szCs w:val="24"/>
              </w:rPr>
              <w:t xml:space="preserve">Military Reform and Budgeting for Defence in </w:t>
            </w:r>
            <w:r w:rsidRPr="006804EE">
              <w:rPr>
                <w:bCs/>
                <w:sz w:val="24"/>
                <w:szCs w:val="24"/>
              </w:rPr>
              <w:lastRenderedPageBreak/>
              <w:t xml:space="preserve">Bulgaria (1989-2000)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bCs/>
                <w:sz w:val="24"/>
                <w:szCs w:val="24"/>
              </w:rPr>
              <w:t xml:space="preserve">‘Army and State in </w:t>
            </w:r>
            <w:proofErr w:type="spellStart"/>
            <w:r w:rsidRPr="006804EE">
              <w:rPr>
                <w:bCs/>
                <w:sz w:val="24"/>
                <w:szCs w:val="24"/>
              </w:rPr>
              <w:t>Postcommunist</w:t>
            </w:r>
            <w:proofErr w:type="spellEnd"/>
            <w:r w:rsidRPr="006804EE">
              <w:rPr>
                <w:bCs/>
                <w:sz w:val="24"/>
                <w:szCs w:val="24"/>
              </w:rPr>
              <w:t xml:space="preserve"> Europe</w:t>
            </w:r>
            <w:r w:rsidRPr="006804EE">
              <w:rPr>
                <w:bCs/>
                <w:sz w:val="24"/>
                <w:szCs w:val="24"/>
                <w:lang w:val="en-US"/>
              </w:rPr>
              <w:t xml:space="preserve">’ ed. by </w:t>
            </w:r>
            <w:r w:rsidRPr="006804EE">
              <w:rPr>
                <w:bCs/>
                <w:sz w:val="24"/>
                <w:szCs w:val="24"/>
              </w:rPr>
              <w:t xml:space="preserve"> David Betz and John </w:t>
            </w:r>
            <w:proofErr w:type="spellStart"/>
            <w:r w:rsidRPr="006804EE">
              <w:rPr>
                <w:bCs/>
                <w:sz w:val="24"/>
                <w:szCs w:val="24"/>
              </w:rPr>
              <w:t>Löwenhardt</w:t>
            </w:r>
            <w:proofErr w:type="spellEnd"/>
            <w:r w:rsidRPr="006804E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804EE">
              <w:rPr>
                <w:bCs/>
                <w:sz w:val="24"/>
                <w:szCs w:val="24"/>
              </w:rPr>
              <w:t xml:space="preserve">as special issue </w:t>
            </w:r>
            <w:r w:rsidRPr="006804EE">
              <w:rPr>
                <w:bCs/>
                <w:sz w:val="24"/>
                <w:szCs w:val="24"/>
              </w:rPr>
              <w:lastRenderedPageBreak/>
              <w:t>of the Journal of Communist Studies and Transition Politics, Frank Cass, London &amp; Portland (Oregon),2001,</w:t>
            </w:r>
            <w:r w:rsidRPr="006804EE">
              <w:rPr>
                <w:b/>
                <w:bCs/>
                <w:sz w:val="24"/>
                <w:szCs w:val="24"/>
              </w:rPr>
              <w:t xml:space="preserve"> </w:t>
            </w:r>
            <w:r w:rsidRPr="006804EE">
              <w:rPr>
                <w:bCs/>
                <w:sz w:val="24"/>
                <w:szCs w:val="24"/>
              </w:rPr>
              <w:t>pp.113-128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Restructuring and Conversion of Bulgarian Defence Industry,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BICC Conversion Survey 2001 ‘Global Disarmament, Demilitarization and Demobilization’ Baden-Baden, Nomos Verlag, 2001, (in English)</w:t>
            </w:r>
            <w:r w:rsidRPr="006804EE">
              <w:rPr>
                <w:sz w:val="24"/>
                <w:szCs w:val="24"/>
                <w:lang w:val="en-US"/>
              </w:rPr>
              <w:t>, pp.66-68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Bulgaria’s Military Reform during Transition,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BICC Brief 25 “The Military in Transition. Restructuring and Downsizing the Armed Forces of Eastern Europe”, ed. by Andreas Heinemann-Grueder, Bonn International Center for Conversion, Bonn, 2002 (in English), pp.30-36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Проблеми на отбранителното бюджетиране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 “Военен журнал”, година 106, бр.1, 1999, Министерство на отбраната, София, 1999, стр. 75-78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Приватизация на отбранителната промишленост в Източна Европа и българските възможности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сп. “Икономически алтернативи”, УНСС, София, 2005 г. бр. 4/2005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Отбраната и сигурността като проблемно поле на конфликтологията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483FD1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Сп. „Конфликтология и съвременност”, бр.1, год.1 София 2006 стр. </w:t>
            </w:r>
            <w:r w:rsidR="00483FD1" w:rsidRPr="00E4010B">
              <w:rPr>
                <w:sz w:val="24"/>
                <w:szCs w:val="24"/>
                <w:lang w:val="bg-BG"/>
              </w:rPr>
              <w:t>151-152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Демократичен контрол на въоръжените сили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77947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„Икономически алтерна</w:t>
            </w:r>
            <w:r w:rsidR="00483FD1" w:rsidRPr="00E4010B">
              <w:rPr>
                <w:sz w:val="24"/>
                <w:szCs w:val="24"/>
                <w:lang w:val="bg-BG"/>
              </w:rPr>
              <w:t>тиви”, бр.4, год. 75, София 2006</w:t>
            </w:r>
            <w:r w:rsidRPr="00E4010B">
              <w:rPr>
                <w:sz w:val="24"/>
                <w:szCs w:val="24"/>
                <w:lang w:val="bg-BG"/>
              </w:rPr>
              <w:t xml:space="preserve"> стр. 68-80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Конфликтологични аспекти на икономическия анализ в отбраната и сигурността”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77947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„Конфликтология и съвременност”, бр.1, год.2 София 2007, стр. 31-38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Конфликти и противоречия при присъединяването на България към европейския оръжеен пазар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483FD1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„Конфликтология и съвременност”, бр.1, год.3 София 2008, 1</w:t>
            </w:r>
            <w:r w:rsidR="00483FD1" w:rsidRPr="00E4010B">
              <w:rPr>
                <w:sz w:val="24"/>
                <w:szCs w:val="24"/>
                <w:lang w:val="bg-BG"/>
              </w:rPr>
              <w:t>63-173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A68CA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Димитров, Д., Създаване на политика и стратегия за сигурност – главни участници и инструменти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A68CA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DF3033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“Международни отношения”, София, 2009 г. бр. 5-6/2009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трафика на хора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Трафик на хора: Социално-икономически аспекти, Университетско издателство „Стопанство“, С., 2010 г., стр. 33-48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Предложения за подобряване на процеса на придобиване на въоръжение и техника за българската армия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13B5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Инфраструктура &amp; Комуникации, година 2, 2011, бр.3, стр. 13-17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Сценарийно планиране като инструмент за анализ на политики ( Изследване на икономическите аспекти на трафика на хора)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D559A1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Трафик на хора: Социално-икономически аспекти, Университетско издателство „Стопанство“, С., 2011 г.</w:t>
            </w:r>
            <w:r w:rsidR="00E55C26" w:rsidRPr="00E4010B">
              <w:rPr>
                <w:sz w:val="24"/>
                <w:szCs w:val="24"/>
                <w:lang w:val="bg-BG"/>
              </w:rPr>
              <w:t>,с.28-38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94C4A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НАТО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94C4A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</w:t>
            </w:r>
            <w:r w:rsidRPr="00E4010B">
              <w:rPr>
                <w:bCs/>
                <w:sz w:val="24"/>
                <w:szCs w:val="24"/>
                <w:lang w:val="bg-BG"/>
              </w:rPr>
              <w:lastRenderedPageBreak/>
              <w:t xml:space="preserve">процес, т.1 Икономика А-Н,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с.618-619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Военно-промишлен комплекс ВПК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т.1 Икономика А-Н,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с.143-144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Европейска отбранителна агенция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т.1 Икономика А-Н,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 237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Конверсия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т.1 Икономика А-Н,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с.448-449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Отбранително- икономически анализ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т.2 Икономика О-Я,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с.68-69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Система „Планиране-Програмиране- Бюджетиране”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т.2 Икономика О-Я,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с.313-314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Разходи за отбрана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т.2 Икономика О-Я,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с.247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Стокхолмски институт за изследване проблемите на мира /SIPRI/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F0584C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27FF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т.2 Икономика О-Я, Издателски комплекс на УНСС, </w:t>
            </w:r>
            <w:r w:rsidRPr="00E4010B">
              <w:rPr>
                <w:sz w:val="24"/>
                <w:szCs w:val="24"/>
                <w:lang w:val="bg-BG"/>
              </w:rPr>
              <w:t>С., 2011 г., с.391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Сценарийно планиране при стратегически анализ на големи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8E6C7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214DF2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Инфраструктура &amp; Комуникации, година 2, 2011, бр. 5, стр. 9-14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Легализация на проституцията в България – проблемен анализ в контекста на трафика на хора ( Изследване на икономическите аспекти на трафика на хора)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04526E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Трафик на хора: Социално-икономически аспекти, Издателство „Авангард – прима”, С., 2012 г., </w:t>
            </w:r>
            <w:r w:rsidR="0004526E" w:rsidRPr="00E4010B">
              <w:rPr>
                <w:sz w:val="24"/>
                <w:szCs w:val="24"/>
                <w:lang w:val="bg-BG"/>
              </w:rPr>
              <w:t>стр.26-36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bCs/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Димитров,Д., Цветков, Ц., Димитров, Н., Защита на критичната енергийна инфраструктура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33847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Сп. Инфраструктура &amp; Комуникации</w:t>
            </w:r>
            <w:r w:rsidR="00133847">
              <w:rPr>
                <w:sz w:val="24"/>
                <w:szCs w:val="24"/>
                <w:lang w:val="bg-BG"/>
              </w:rPr>
              <w:t>, година 3</w:t>
            </w:r>
            <w:r w:rsidRPr="00E4010B">
              <w:rPr>
                <w:sz w:val="24"/>
                <w:szCs w:val="24"/>
                <w:lang w:val="bg-BG"/>
              </w:rPr>
              <w:t>,</w:t>
            </w:r>
            <w:r w:rsidR="00133847">
              <w:rPr>
                <w:sz w:val="24"/>
                <w:szCs w:val="24"/>
                <w:lang w:val="bg-BG"/>
              </w:rPr>
              <w:t xml:space="preserve"> 2012, бр.6</w:t>
            </w:r>
            <w:r w:rsidRPr="00E4010B">
              <w:rPr>
                <w:sz w:val="24"/>
                <w:szCs w:val="24"/>
                <w:lang w:val="bg-BG"/>
              </w:rPr>
              <w:t xml:space="preserve"> (на български и английски език)</w:t>
            </w:r>
            <w:r w:rsidR="00133847">
              <w:rPr>
                <w:sz w:val="24"/>
                <w:szCs w:val="24"/>
                <w:lang w:val="bg-BG"/>
              </w:rPr>
              <w:t>, стр. 25-44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01D9F" w:rsidRDefault="000C5E13" w:rsidP="006804EE">
            <w:pPr>
              <w:widowControl/>
              <w:rPr>
                <w:b/>
                <w:sz w:val="32"/>
                <w:szCs w:val="32"/>
                <w:lang w:val="bg-BG"/>
              </w:rPr>
            </w:pPr>
            <w:r w:rsidRPr="00E01D9F">
              <w:rPr>
                <w:b/>
                <w:sz w:val="32"/>
                <w:szCs w:val="32"/>
                <w:lang w:val="bg-BG"/>
              </w:rPr>
              <w:t>Д. Научни доклади и статии в сборници от конференции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Структурни изменения и бригадна организация на труда в металургичните предприятия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Шеста научна конференция по икономика и управление на промишлеността на тема “Структурни изменения в промишленото производство”, под. ред. на проф. Д.Димитров, ВИИ, София, 1986, стр. 489-492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Научно-техническия прогрес и новото качество на растежа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материали “Проблеми на научно-техническото развитие на промишлените системи”, под ред. на проф. Д.Димитров, ВИИ,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София, 1988, стр.12-17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Бригадното самоуправление  и рационалното използване на материалните ресурси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Осма научна конференция по Икономика и управление на промишлеността на тема “Използване на материалните ресурси в промишлеността”, под. ред. на проф. Д.Димитров, София, ВИИ, 1988, стр. 625-627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Конверсия и устойчивост на предприятията от отбранителния комплекс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ІV Научна конференция по икономика на отбраната и безопасността на тема “Конверсия”, под ред. на проф. Д.Димитров, София, ВИИ, 1990 г., стр. 183-188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Проблеми при приложението на отбранително-икономическия анализ в условията на стопанско реформиране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Международния семинар по Икономика на сигурността и отбраната на тема “Икономическо реформиране, интегриране и национална и регионална сигурност”, под ред. на Иванов Т., Цв.Цветков и Д.Димитров, София, УИ “Стопанство” 1994 г., стр.28-33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Инициативата “Партньорство за мир” и българската отбранително- икономическа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“Инициативата “Партньорство за мир” и икономиката на сигурността и отбраната”, под ред. на Иванов Т., Цв.Цветков и Д.Димитров, София, УИ “Стопанство” 1995 г., стр.70-76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Предприятията от Българския военнопромишлен комплекс в преходния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Резюме,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 ІV Международен конгрес на Европейската асоциация по икономика и управление на предприятието, AEDEM, София, 1995, стр. 24-25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Организационно- структурни предпоставки за внедряване на системата “Планиране, програмиране, бюджетиране” в Министерството на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“Управление на отбранителните ресурси и асоцииране към европейската система за сигурност”, под ред. на Иванов Т., Цв.Цветков и Д.Димитров, София, УИ “Стопанство” 1996 г., 167-176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Структурна политика и неплатежоспособност на предприятията от военнопромишления комплекс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Научна конференция “Икономически и правни проблеми на неплатежоспособността на стопанските предприятия”, под.ред. на проф.Ф.Рачев и колектив, УНСС, София, 1996, стр. 77-82.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Проблеми на отбранителното бюджетиране в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“Сигурност на Балканите чрез прозрачност на националното отбранително планиране и бюджетиране”, под ред. на Иванов Т., Цв.Цветков и Д.Димитров, София, УИ “Стопанство” 1997 г., стр. 185-197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Общата европейска отбрана –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предизвикателства и възможности за интеграционната политика на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Международен семинар по Икономика на сигурността и отбраната на тема “Обща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европейска отбрана: икономически аспекти”, под ред. на Иванов Т., Цв.Цветков и Д.Димитров, София, УИ “Стопанство” 1998 г., стр. 59-70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Dimitrov, D., Bulgaria’s ways to the open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757D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International Workshop on Transformation and integration - Political and Economic Aspects of NATO Enlargement. The Bulgarian Approach. Ed. by Tilcho Ivanov, Sofia, University publishing house "Stopanstvo", 2000 (in English), pp.115-119 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Dimitrov, D., Practical Problems of the Implementation of the Planning, Programming and Budgeting System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757D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International Workshop on Transparency of Defence Resource’s Planning and Budgeting: National and Euroatlantic Dimensions, Ed. by Tilcho Ivanov, Sofia, University publishing house "Stopanstvo", 2002 (in English), </w:t>
            </w:r>
            <w:r w:rsidRPr="006804EE">
              <w:rPr>
                <w:sz w:val="24"/>
                <w:szCs w:val="24"/>
                <w:lang w:val="en-US"/>
              </w:rPr>
              <w:t>pp. 143 – 147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Прозрачност на българската отбранително-индустриална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“Инициативи за прозрачност на ресурсното отбранително планиране и бюджетиране в Югоизточна Европа”, под ред. на Иванов Т., Цв.Цветков и Д.Димитров, София, УИ “Стопанство” 2002 г., стр.86-99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sz w:val="24"/>
                <w:szCs w:val="24"/>
                <w:lang w:val="en-US"/>
              </w:rPr>
              <w:t>The role of the Parliament in the process of acquisition for providing transparency and accountability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Scientific seminar with international participation on Security and Defence Economy on Defence Acquisition Accountability and Transparency, Ed. by Tilcho Ivanov, Sofia, University publishing house "Stopanstvo", 2003 (in English), pp.23-27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Европеизация на българската отбрана,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“Приоритети на икономиката на отбраната и сигурността след срещата на високо равнище в Прага”, под ред. на Иванов Т., Цв.Цветков и Д.Димитров, София, Авангард Прима, 2005 г., стр. 32-38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Dimitrov, D., “</w:t>
            </w:r>
            <w:r w:rsidRPr="006804EE">
              <w:rPr>
                <w:sz w:val="24"/>
                <w:szCs w:val="24"/>
                <w:lang w:val="en-US"/>
              </w:rPr>
              <w:t>Conscript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or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professional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army</w:t>
            </w:r>
            <w:r w:rsidRPr="006804EE">
              <w:rPr>
                <w:sz w:val="24"/>
                <w:szCs w:val="24"/>
                <w:lang w:val="bg-BG"/>
              </w:rPr>
              <w:t xml:space="preserve">: </w:t>
            </w:r>
            <w:r w:rsidRPr="006804EE">
              <w:rPr>
                <w:sz w:val="24"/>
                <w:szCs w:val="24"/>
                <w:lang w:val="en-US"/>
              </w:rPr>
              <w:t>implementation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of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cost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analyses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models</w:t>
            </w:r>
            <w:r w:rsidRPr="006804EE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77947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Scientific seminar with international participation on Security and Defence Economy on Strategic Defense Review: Economic Dimensions, Ed. by Tilcho Ivanov, Sofia, University publishing house "Stopanstvo", 2005 </w:t>
            </w:r>
            <w:r>
              <w:rPr>
                <w:sz w:val="24"/>
                <w:szCs w:val="24"/>
                <w:lang w:val="en-US"/>
              </w:rPr>
              <w:t>pp.84-92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Dimitrov, D., </w:t>
            </w:r>
            <w:r w:rsidRPr="006804EE">
              <w:rPr>
                <w:sz w:val="24"/>
                <w:szCs w:val="24"/>
                <w:lang w:val="en-US"/>
              </w:rPr>
              <w:t>Operational defense expenditures and economic development – theoretical and methodological problems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BF6835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77947" w:rsidRDefault="000C5E13" w:rsidP="00E77947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Scientific seminar with international participation on </w:t>
            </w:r>
            <w:r>
              <w:rPr>
                <w:sz w:val="24"/>
                <w:szCs w:val="24"/>
                <w:lang w:val="en-US"/>
              </w:rPr>
              <w:t>Private Investment Initiatives for Armaments Modernization</w:t>
            </w:r>
            <w:r w:rsidRPr="006804EE">
              <w:rPr>
                <w:sz w:val="24"/>
                <w:szCs w:val="24"/>
                <w:lang w:val="bg-BG"/>
              </w:rPr>
              <w:t xml:space="preserve">, Ed. by Tilcho Ivanov, Dimitar Dimitrov, Konstantin Poudin, Sofia, University publishing house "Stopanstvo", 2005   </w:t>
            </w:r>
            <w:r>
              <w:rPr>
                <w:sz w:val="24"/>
                <w:szCs w:val="24"/>
                <w:lang w:val="en-US"/>
              </w:rPr>
              <w:t>pp. 77-86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71D31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bg-BG"/>
              </w:rPr>
              <w:t>Dimitrov, D.,</w:t>
            </w:r>
            <w:r w:rsidRPr="00E4010B">
              <w:rPr>
                <w:sz w:val="24"/>
                <w:szCs w:val="24"/>
                <w:lang w:val="en-US"/>
              </w:rPr>
              <w:t xml:space="preserve"> Analysis and Evaluation of Special –Purpose Public Procurement with offset </w:t>
            </w:r>
            <w:r w:rsidR="00171D31" w:rsidRPr="00E4010B">
              <w:rPr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bg-BG"/>
              </w:rPr>
              <w:t>Scientific seminar with international participation on Security and Defence Economy</w:t>
            </w:r>
            <w:r w:rsidRPr="00E4010B">
              <w:rPr>
                <w:sz w:val="24"/>
                <w:szCs w:val="24"/>
                <w:lang w:val="en-US"/>
              </w:rPr>
              <w:t xml:space="preserve"> on Public- Private Partnership in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and Security Sector – National Practices, </w:t>
            </w:r>
            <w:r w:rsidRPr="00E4010B">
              <w:rPr>
                <w:sz w:val="24"/>
                <w:szCs w:val="24"/>
                <w:lang w:val="bg-BG"/>
              </w:rPr>
              <w:t xml:space="preserve">Ed.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by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Tilcho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Ivanov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Dimitar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Dimitrov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Konstantin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Poudin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Sofia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 w:rsidRPr="00E4010B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4010B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E4010B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Prima</w:t>
            </w:r>
            <w:r w:rsidRPr="00E4010B">
              <w:rPr>
                <w:sz w:val="24"/>
                <w:szCs w:val="24"/>
                <w:lang w:val="bg-BG"/>
              </w:rPr>
              <w:t xml:space="preserve">", </w:t>
            </w:r>
            <w:r w:rsidRPr="00E4010B">
              <w:rPr>
                <w:sz w:val="24"/>
                <w:szCs w:val="24"/>
                <w:lang w:val="en-US"/>
              </w:rPr>
              <w:t xml:space="preserve">Sofia, </w:t>
            </w:r>
            <w:r w:rsidRPr="00E4010B">
              <w:rPr>
                <w:sz w:val="24"/>
                <w:szCs w:val="24"/>
                <w:lang w:val="bg-BG"/>
              </w:rPr>
              <w:t>200</w:t>
            </w:r>
            <w:r w:rsidRPr="00E4010B">
              <w:rPr>
                <w:sz w:val="24"/>
                <w:szCs w:val="24"/>
                <w:lang w:val="en-US"/>
              </w:rPr>
              <w:t>7</w:t>
            </w:r>
            <w:r w:rsidRPr="00E4010B">
              <w:rPr>
                <w:sz w:val="24"/>
                <w:szCs w:val="24"/>
                <w:lang w:val="bg-BG"/>
              </w:rPr>
              <w:t xml:space="preserve">  р. 38-44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Dimitrov, D., Problems of R&amp;D Policy in Defence Industrial Transformation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Policy and models for R&amp;D management in support of defence industrial transformation, International conference, Sofia </w:t>
            </w:r>
            <w:r w:rsidRPr="00E4010B">
              <w:rPr>
                <w:sz w:val="24"/>
                <w:szCs w:val="24"/>
                <w:lang w:val="en-US"/>
              </w:rPr>
              <w:t xml:space="preserve">2007, NATO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project 982063, pp. 57-64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</w:rPr>
              <w:t>NATO Compatible R&amp;D Policy Framework in Security and Defence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en-US"/>
              </w:rPr>
              <w:t xml:space="preserve">Concept, </w:t>
            </w:r>
            <w:r w:rsidRPr="00E4010B">
              <w:rPr>
                <w:sz w:val="24"/>
                <w:szCs w:val="24"/>
                <w:lang w:val="bg-BG"/>
              </w:rPr>
              <w:t xml:space="preserve">Policy and </w:t>
            </w:r>
            <w:r w:rsidRPr="00E4010B">
              <w:rPr>
                <w:sz w:val="24"/>
                <w:szCs w:val="24"/>
                <w:lang w:val="en-US"/>
              </w:rPr>
              <w:t>M</w:t>
            </w:r>
            <w:r w:rsidRPr="00E4010B">
              <w:rPr>
                <w:sz w:val="24"/>
                <w:szCs w:val="24"/>
                <w:lang w:val="bg-BG"/>
              </w:rPr>
              <w:t xml:space="preserve">odels for R&amp;D management in support of defence industrial transformation, International conference, </w:t>
            </w:r>
            <w:r w:rsidRPr="00E4010B">
              <w:rPr>
                <w:sz w:val="24"/>
                <w:szCs w:val="24"/>
                <w:lang w:val="en-US"/>
              </w:rPr>
              <w:t xml:space="preserve">Varna, 2008, NATO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project 982063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“Условия за конкурентноспособен растеж на българската отбранителна индустрия”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Юбилейна Научно-практическа конференция</w:t>
            </w:r>
            <w:r w:rsidR="0004526E" w:rsidRPr="00E4010B">
              <w:rPr>
                <w:sz w:val="24"/>
                <w:szCs w:val="24"/>
                <w:lang w:val="bg-BG"/>
              </w:rPr>
              <w:t xml:space="preserve"> </w:t>
            </w:r>
            <w:r w:rsidRPr="00E4010B">
              <w:rPr>
                <w:sz w:val="24"/>
                <w:szCs w:val="24"/>
                <w:lang w:val="bg-BG"/>
              </w:rPr>
              <w:t>“Конкурентоспособен растеж на българската индустрия”, УНСС, София, 2008 стр. 78-84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en-US"/>
              </w:rPr>
              <w:t>Development of Policy Framework – NATO compatible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542B97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</w:rPr>
              <w:t xml:space="preserve">International conference, </w:t>
            </w:r>
            <w:r w:rsidRPr="00E4010B">
              <w:rPr>
                <w:sz w:val="24"/>
                <w:szCs w:val="24"/>
                <w:lang w:val="en-US"/>
              </w:rPr>
              <w:t xml:space="preserve">Research and Development Strategies in Support of Dual Industrial Transformation, </w:t>
            </w:r>
            <w:r w:rsidRPr="00E4010B">
              <w:rPr>
                <w:sz w:val="24"/>
                <w:szCs w:val="24"/>
              </w:rPr>
              <w:t>Bucharest</w:t>
            </w:r>
            <w:r w:rsidRPr="00E4010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Printech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, 2009, NATO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project 982063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 w:rsidRPr="00E4010B">
              <w:rPr>
                <w:sz w:val="24"/>
                <w:szCs w:val="24"/>
                <w:lang w:val="en-US"/>
              </w:rPr>
              <w:t>p. 220-229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Публичност и прозрачност в сектора за сигурност и отбрана</w:t>
            </w:r>
          </w:p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ED2312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Научна конференция на тема: “Публичната администрация – предизвикателства и перспективи”, Университетско издателство „Стопанство”, София, 2008 стр. 80-83 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B0006">
            <w:pPr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en-US"/>
              </w:rPr>
              <w:t xml:space="preserve">Security and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R&amp;D Policy Framework- Options and Alternatives for Bulgaria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B0006">
            <w:pPr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542B97">
            <w:pPr>
              <w:rPr>
                <w:sz w:val="24"/>
                <w:szCs w:val="24"/>
              </w:rPr>
            </w:pPr>
            <w:r w:rsidRPr="00E4010B">
              <w:rPr>
                <w:sz w:val="24"/>
                <w:szCs w:val="24"/>
                <w:lang w:val="en-US"/>
              </w:rPr>
              <w:t xml:space="preserve">Business and Science for Security and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Industrial R&amp;D</w:t>
            </w:r>
            <w:r w:rsidRPr="00E4010B">
              <w:rPr>
                <w:sz w:val="24"/>
                <w:szCs w:val="24"/>
              </w:rPr>
              <w:t xml:space="preserve">, International conference, </w:t>
            </w:r>
            <w:r w:rsidRPr="00E4010B">
              <w:rPr>
                <w:sz w:val="24"/>
                <w:szCs w:val="24"/>
                <w:lang w:val="bg-BG"/>
              </w:rPr>
              <w:t>София</w:t>
            </w:r>
            <w:r w:rsidRPr="00E4010B">
              <w:rPr>
                <w:sz w:val="24"/>
                <w:szCs w:val="24"/>
                <w:lang w:val="en-US"/>
              </w:rPr>
              <w:t>, 200</w:t>
            </w:r>
            <w:r w:rsidRPr="00E4010B">
              <w:rPr>
                <w:sz w:val="24"/>
                <w:szCs w:val="24"/>
                <w:lang w:val="bg-BG"/>
              </w:rPr>
              <w:t>9</w:t>
            </w:r>
            <w:r w:rsidRPr="00E4010B">
              <w:rPr>
                <w:sz w:val="24"/>
                <w:szCs w:val="24"/>
                <w:lang w:val="en-US"/>
              </w:rPr>
              <w:t xml:space="preserve">, NATO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project 982063, p. 41-50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B0006">
            <w:pPr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en-US"/>
              </w:rPr>
              <w:t>Opportunities for implementation of PPP in security and defense</w:t>
            </w:r>
            <w:r w:rsidRPr="00E4010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CB0006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bCs/>
                <w:sz w:val="24"/>
                <w:szCs w:val="24"/>
                <w:lang w:val="bg-BG"/>
              </w:rPr>
              <w:t>Пета Международна конференция „Изследвания и технологии за отбраната и въоръжените сили”, Пловдив, 2010, стр. 61-67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Перспективи за развитие на икономическия анализ в отбраната и сигурността</w:t>
            </w:r>
          </w:p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AD7AA2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Юбилейна научна конференция на тема: “Актуални проблеми на икономиката на отбраната и сигурността”, Университетско издателство „Стопанство”, София, 2010 стр. 48-60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Политика за защита на критичната инфраструктура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1B1BF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88790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Шеста научна конференция с международно участие “Гражданската безопасност '2011”, Академия на МВР, 2011, стр. 241-244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870DF8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Димитров, Д., Икономически измерения на реакцията при кризи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4F1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Международен семинар по Икономика на сигурността и отбраната на тема “Управление на кризи (Международно коопериране, хуманитарна помощ и реакция при кризи) </w:t>
            </w:r>
            <w:r w:rsidR="00BA54F1">
              <w:rPr>
                <w:sz w:val="24"/>
                <w:szCs w:val="24"/>
                <w:lang w:val="bg-BG"/>
              </w:rPr>
              <w:t>Издателски</w:t>
            </w:r>
            <w:r w:rsidR="00757DA2" w:rsidRPr="00E4010B">
              <w:rPr>
                <w:sz w:val="24"/>
                <w:szCs w:val="24"/>
                <w:lang w:val="bg-BG"/>
              </w:rPr>
              <w:t xml:space="preserve"> комплекс </w:t>
            </w:r>
            <w:r w:rsidR="00BA54F1">
              <w:rPr>
                <w:sz w:val="24"/>
                <w:szCs w:val="24"/>
                <w:lang w:val="bg-BG"/>
              </w:rPr>
              <w:t>- УНСС, София, 2012, стр.57-66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870DF8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sz w:val="24"/>
                <w:szCs w:val="24"/>
                <w:lang w:val="en-US"/>
              </w:rPr>
              <w:t xml:space="preserve">NATO Smart </w:t>
            </w:r>
            <w:proofErr w:type="spellStart"/>
            <w:r w:rsidRPr="00E4010B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E4010B">
              <w:rPr>
                <w:sz w:val="24"/>
                <w:szCs w:val="24"/>
                <w:lang w:val="en-US"/>
              </w:rPr>
              <w:t xml:space="preserve"> and Opportunities for Bulgaria and SEE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393AB9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en-US"/>
              </w:rPr>
              <w:t>SMART DEFENCE - THE NEW VISION OF COOPERATION, COORDINATION AND COHERENCE IN SEE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 w:rsidRPr="00E4010B">
              <w:rPr>
                <w:sz w:val="24"/>
                <w:szCs w:val="24"/>
                <w:lang w:val="en-US"/>
              </w:rPr>
              <w:t>Sofia, 2012, NATO PDD funded project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13616B" w:rsidP="00870DF8">
            <w:pPr>
              <w:widowControl/>
              <w:rPr>
                <w:sz w:val="24"/>
                <w:szCs w:val="24"/>
                <w:lang w:val="en-US"/>
              </w:rPr>
            </w:pPr>
            <w:r w:rsidRPr="00E4010B">
              <w:rPr>
                <w:bCs/>
                <w:sz w:val="24"/>
                <w:szCs w:val="24"/>
              </w:rPr>
              <w:t>Mechanisms for Regional Cooperation in the Area of Defence and Security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40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Доклад, </w:t>
            </w:r>
            <w:r w:rsidR="0013616B" w:rsidRPr="00E4010B">
              <w:rPr>
                <w:sz w:val="24"/>
                <w:szCs w:val="24"/>
                <w:lang w:val="bg-BG"/>
              </w:rPr>
              <w:t>съ</w:t>
            </w:r>
            <w:r w:rsidRPr="00E4010B">
              <w:rPr>
                <w:sz w:val="24"/>
                <w:szCs w:val="24"/>
                <w:lang w:val="bg-BG"/>
              </w:rPr>
              <w:t>автор</w:t>
            </w:r>
            <w:r w:rsidR="00431FD9">
              <w:rPr>
                <w:sz w:val="24"/>
                <w:szCs w:val="24"/>
                <w:lang w:val="bg-BG"/>
              </w:rPr>
              <w:t xml:space="preserve"> (Г.Пенчев)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89724E" w:rsidRDefault="0013616B" w:rsidP="0089724E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</w:rPr>
              <w:t>Smart Defence – Pooling and Sharing: Eastern European View of Multinational and Innovative Approaches for Capabilities Development</w:t>
            </w:r>
            <w:r w:rsidRPr="00E4010B">
              <w:rPr>
                <w:sz w:val="24"/>
                <w:szCs w:val="24"/>
                <w:lang w:val="bg-BG"/>
              </w:rPr>
              <w:t>,</w:t>
            </w:r>
            <w:r w:rsidRPr="00E4010B">
              <w:rPr>
                <w:sz w:val="24"/>
                <w:szCs w:val="24"/>
                <w:lang w:val="en-US"/>
              </w:rPr>
              <w:t xml:space="preserve"> Sofia, 2012, NATO PDD funded project</w:t>
            </w:r>
            <w:r w:rsidR="0089724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9724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="0089724E">
              <w:rPr>
                <w:sz w:val="24"/>
                <w:szCs w:val="24"/>
                <w:lang w:val="en-US"/>
              </w:rPr>
              <w:t xml:space="preserve"> Prima, pp. 132-148</w:t>
            </w:r>
          </w:p>
        </w:tc>
      </w:tr>
      <w:tr w:rsidR="009D747D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6804EE" w:rsidRDefault="009D747D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E4010B" w:rsidRDefault="009D747D" w:rsidP="00870DF8">
            <w:pPr>
              <w:widowControl/>
              <w:rPr>
                <w:bCs/>
                <w:sz w:val="24"/>
                <w:szCs w:val="24"/>
              </w:rPr>
            </w:pPr>
            <w:r w:rsidRPr="009D747D">
              <w:rPr>
                <w:bCs/>
                <w:sz w:val="24"/>
                <w:szCs w:val="24"/>
              </w:rPr>
              <w:t xml:space="preserve">Smart </w:t>
            </w:r>
            <w:proofErr w:type="spellStart"/>
            <w:r w:rsidRPr="009D747D">
              <w:rPr>
                <w:bCs/>
                <w:sz w:val="24"/>
                <w:szCs w:val="24"/>
              </w:rPr>
              <w:t>defense</w:t>
            </w:r>
            <w:proofErr w:type="spellEnd"/>
            <w:r w:rsidRPr="009D747D">
              <w:rPr>
                <w:bCs/>
                <w:sz w:val="24"/>
                <w:szCs w:val="24"/>
              </w:rPr>
              <w:t>: opportunities for cooperation in Southeast Europe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E4010B" w:rsidRDefault="009D747D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съавтор</w:t>
            </w:r>
            <w:r w:rsidR="00431FD9">
              <w:rPr>
                <w:sz w:val="24"/>
                <w:szCs w:val="24"/>
                <w:lang w:val="bg-BG"/>
              </w:rPr>
              <w:t xml:space="preserve"> (Г.Пенчев)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E4010B" w:rsidRDefault="009D747D" w:rsidP="00393AB9">
            <w:pPr>
              <w:widowControl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 xml:space="preserve">First International Balkan Congress, </w:t>
            </w:r>
            <w:proofErr w:type="spellStart"/>
            <w:r w:rsidRPr="009D747D">
              <w:rPr>
                <w:sz w:val="24"/>
                <w:szCs w:val="24"/>
              </w:rPr>
              <w:t>Suleyman</w:t>
            </w:r>
            <w:proofErr w:type="spellEnd"/>
            <w:r w:rsidRPr="009D747D">
              <w:rPr>
                <w:sz w:val="24"/>
                <w:szCs w:val="24"/>
              </w:rPr>
              <w:t xml:space="preserve"> Shah University, Istanbul, Turkey, September 24</w:t>
            </w:r>
            <w:r w:rsidR="00634353">
              <w:rPr>
                <w:sz w:val="24"/>
                <w:szCs w:val="24"/>
              </w:rPr>
              <w:t>-26</w:t>
            </w:r>
            <w:r w:rsidRPr="009D747D">
              <w:rPr>
                <w:sz w:val="24"/>
                <w:szCs w:val="24"/>
              </w:rPr>
              <w:t>, 2012</w:t>
            </w:r>
            <w:r w:rsidR="00634353">
              <w:rPr>
                <w:sz w:val="24"/>
                <w:szCs w:val="24"/>
              </w:rPr>
              <w:t>, pp.247-258</w:t>
            </w:r>
          </w:p>
        </w:tc>
      </w:tr>
      <w:tr w:rsidR="009D747D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6804EE" w:rsidRDefault="009D747D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F7718F" w:rsidRDefault="009D747D" w:rsidP="00870DF8">
            <w:pPr>
              <w:widowControl/>
              <w:rPr>
                <w:bCs/>
                <w:sz w:val="24"/>
                <w:szCs w:val="24"/>
                <w:lang w:val="ru-RU"/>
              </w:rPr>
            </w:pPr>
            <w:r w:rsidRPr="00F7718F">
              <w:rPr>
                <w:bCs/>
                <w:sz w:val="24"/>
                <w:szCs w:val="24"/>
                <w:lang w:val="ru-RU"/>
              </w:rPr>
              <w:t>Университетското образование в областта на сигурността – необходимост от интердисциплинарен подход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E4010B" w:rsidRDefault="009D747D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D" w:rsidRPr="00B855AC" w:rsidRDefault="00CC08CC" w:rsidP="00CC08CC">
            <w:pPr>
              <w:widowControl/>
              <w:rPr>
                <w:sz w:val="24"/>
                <w:szCs w:val="24"/>
                <w:lang w:val="en-US"/>
              </w:rPr>
            </w:pPr>
            <w:r w:rsidRPr="00F7718F">
              <w:rPr>
                <w:sz w:val="24"/>
                <w:szCs w:val="24"/>
                <w:lang w:val="ru-RU"/>
              </w:rPr>
              <w:t xml:space="preserve">ВСУ "Черноризец Храбър", Юридически факултет, катедра "Сигурност и безопасност" Научна сесия </w:t>
            </w:r>
            <w:proofErr w:type="gramStart"/>
            <w:r w:rsidRPr="00F7718F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7718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718F">
              <w:rPr>
                <w:sz w:val="24"/>
                <w:szCs w:val="24"/>
                <w:lang w:val="ru-RU"/>
              </w:rPr>
              <w:t>тема</w:t>
            </w:r>
            <w:proofErr w:type="gramEnd"/>
            <w:r w:rsidRPr="00F7718F">
              <w:rPr>
                <w:sz w:val="24"/>
                <w:szCs w:val="24"/>
                <w:lang w:val="ru-RU"/>
              </w:rPr>
              <w:t xml:space="preserve"> “УНИВЕРСИТЕТСКОТО ОБРАЗОВАНИЕ В СФЕРАТА НА СИГУРНОСТТА” , 22-23 юни 2012 г., В</w:t>
            </w:r>
            <w:proofErr w:type="spellStart"/>
            <w:r>
              <w:rPr>
                <w:sz w:val="24"/>
                <w:szCs w:val="24"/>
                <w:lang w:val="bg-BG"/>
              </w:rPr>
              <w:t>арна</w:t>
            </w:r>
            <w:proofErr w:type="spellEnd"/>
            <w:r>
              <w:rPr>
                <w:sz w:val="24"/>
                <w:szCs w:val="24"/>
                <w:lang w:val="bg-BG"/>
              </w:rPr>
              <w:t>,</w:t>
            </w:r>
          </w:p>
        </w:tc>
      </w:tr>
      <w:tr w:rsidR="00481AB5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6804EE" w:rsidRDefault="00481AB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762D1B" w:rsidRDefault="00762D1B" w:rsidP="00870DF8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Функции на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E4010B" w:rsidRDefault="00762D1B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762D1B" w:rsidRDefault="00762D1B" w:rsidP="007227A6">
            <w:pPr>
              <w:widowControl/>
              <w:rPr>
                <w:sz w:val="24"/>
                <w:szCs w:val="24"/>
                <w:lang w:val="bg-BG"/>
              </w:rPr>
            </w:pPr>
            <w:r w:rsidRPr="00F7718F">
              <w:rPr>
                <w:sz w:val="24"/>
                <w:szCs w:val="24"/>
                <w:lang w:val="ru-RU"/>
              </w:rPr>
              <w:t>Международна научна конференция - „Глобализъм, регионализъм и сигурност“, Равда, 19-21 септември 2013 г.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7227A6">
              <w:rPr>
                <w:sz w:val="24"/>
                <w:szCs w:val="24"/>
                <w:lang w:val="bg-BG"/>
              </w:rPr>
              <w:t>, ИК на УНСС, 2014, с.12-16</w:t>
            </w:r>
          </w:p>
        </w:tc>
      </w:tr>
      <w:tr w:rsidR="00481AB5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6804EE" w:rsidRDefault="00481AB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F7718F" w:rsidRDefault="004168E1" w:rsidP="00870DF8">
            <w:pPr>
              <w:widowControl/>
              <w:rPr>
                <w:bCs/>
                <w:sz w:val="24"/>
                <w:szCs w:val="24"/>
                <w:lang w:val="ru-RU"/>
              </w:rPr>
            </w:pPr>
            <w:r w:rsidRPr="00F7718F">
              <w:rPr>
                <w:bCs/>
                <w:sz w:val="24"/>
                <w:szCs w:val="24"/>
                <w:lang w:val="ru-RU"/>
              </w:rPr>
              <w:t>РАЗХОДИ ЗА ОТБРАНА И ВЪЗМОЖНОСТИ ЗА ИНДУСТРИАЛЕН РАСТЕЖ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E4010B" w:rsidRDefault="00762D1B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762D1B" w:rsidRDefault="00762D1B" w:rsidP="00762D1B">
            <w:pPr>
              <w:widowControl/>
              <w:rPr>
                <w:sz w:val="24"/>
                <w:szCs w:val="24"/>
                <w:lang w:val="bg-BG"/>
              </w:rPr>
            </w:pPr>
            <w:r w:rsidRPr="00762D1B">
              <w:rPr>
                <w:sz w:val="24"/>
                <w:szCs w:val="24"/>
              </w:rPr>
              <w:t>XIV</w:t>
            </w:r>
            <w:r w:rsidRPr="00F7718F">
              <w:rPr>
                <w:sz w:val="24"/>
                <w:szCs w:val="24"/>
                <w:lang w:val="ru-RU"/>
              </w:rPr>
              <w:t xml:space="preserve"> НАУЧНО-ПРАКТИЧЕСКА КОНФЕРЕНЦИЯ</w:t>
            </w:r>
            <w:r>
              <w:rPr>
                <w:sz w:val="24"/>
                <w:szCs w:val="24"/>
                <w:lang w:val="bg-BG"/>
              </w:rPr>
              <w:t>,</w:t>
            </w:r>
            <w:r w:rsidRPr="00F7718F">
              <w:rPr>
                <w:sz w:val="24"/>
                <w:szCs w:val="24"/>
                <w:lang w:val="ru-RU"/>
              </w:rPr>
              <w:t xml:space="preserve"> посветена на 65-годишния юбилей на катедра "ИНДУСТРИАЛЕН БИЗНЕС"  на тема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F7718F">
              <w:rPr>
                <w:sz w:val="24"/>
                <w:szCs w:val="24"/>
                <w:lang w:val="ru-RU"/>
              </w:rPr>
              <w:t xml:space="preserve">"ПРЕДПОСТАВКИ И ВЪЗМОЖНОСТИ ЗА ИНДУСТРИАЛЕН РАСТЕЖ В БЪЛГАРИЯ"  4 - 5 ОКТОМВРИ 2013 г. СОФИЯ </w:t>
            </w:r>
            <w:r w:rsidR="004168E1" w:rsidRPr="00F7718F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bg-BG"/>
              </w:rPr>
              <w:t>РАВДА</w:t>
            </w:r>
            <w:r w:rsidR="004168E1">
              <w:rPr>
                <w:sz w:val="24"/>
                <w:szCs w:val="24"/>
                <w:lang w:val="bg-BG"/>
              </w:rPr>
              <w:t>, ИК – УНСС, с.144-152</w:t>
            </w:r>
          </w:p>
        </w:tc>
      </w:tr>
      <w:tr w:rsidR="00481AB5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6804EE" w:rsidRDefault="00481AB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F7718F" w:rsidRDefault="004168E1" w:rsidP="00870DF8">
            <w:pPr>
              <w:widowControl/>
              <w:rPr>
                <w:bCs/>
                <w:sz w:val="24"/>
                <w:szCs w:val="24"/>
                <w:lang w:val="ru-RU"/>
              </w:rPr>
            </w:pPr>
            <w:r w:rsidRPr="00F7718F">
              <w:rPr>
                <w:sz w:val="24"/>
                <w:szCs w:val="24"/>
                <w:lang w:val="ru-RU"/>
              </w:rPr>
              <w:t>Архитектурен подход в стратегическото управление на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E4010B" w:rsidRDefault="00762D1B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B5" w:rsidRPr="004168E1" w:rsidRDefault="004168E1" w:rsidP="004168E1">
            <w:pPr>
              <w:widowControl/>
              <w:rPr>
                <w:sz w:val="24"/>
                <w:szCs w:val="24"/>
                <w:lang w:val="bg-BG"/>
              </w:rPr>
            </w:pPr>
            <w:r w:rsidRPr="00F7718F">
              <w:rPr>
                <w:sz w:val="24"/>
                <w:szCs w:val="24"/>
                <w:lang w:val="ru-RU"/>
              </w:rPr>
              <w:t>Международна конференция „Сигурността в Югоизточна Европа”, 11 септември 2013 г.</w:t>
            </w:r>
            <w:r>
              <w:rPr>
                <w:sz w:val="24"/>
                <w:szCs w:val="24"/>
                <w:lang w:val="bg-BG"/>
              </w:rPr>
              <w:t>, София,</w:t>
            </w:r>
          </w:p>
        </w:tc>
      </w:tr>
      <w:tr w:rsidR="003F50B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BF" w:rsidRPr="006804EE" w:rsidRDefault="003F50B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BF" w:rsidRPr="00F7718F" w:rsidRDefault="003F50BF" w:rsidP="00870DF8">
            <w:pPr>
              <w:widowControl/>
              <w:rPr>
                <w:sz w:val="24"/>
                <w:szCs w:val="24"/>
                <w:lang w:val="ru-RU"/>
              </w:rPr>
            </w:pPr>
            <w:r w:rsidRPr="003F50BF">
              <w:rPr>
                <w:sz w:val="24"/>
                <w:szCs w:val="24"/>
                <w:lang w:val="bg-BG"/>
              </w:rPr>
              <w:t>За нов модел на научните изследвания в сигурността и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BF" w:rsidRPr="00E4010B" w:rsidRDefault="003F50BF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BF" w:rsidRPr="003F50BF" w:rsidRDefault="003F50BF" w:rsidP="003D5C3E">
            <w:pPr>
              <w:widowControl/>
              <w:rPr>
                <w:sz w:val="24"/>
                <w:szCs w:val="24"/>
                <w:lang w:val="bg-BG"/>
              </w:rPr>
            </w:pPr>
            <w:r w:rsidRPr="00F7718F">
              <w:rPr>
                <w:sz w:val="24"/>
                <w:szCs w:val="24"/>
                <w:lang w:val="ru-RU"/>
              </w:rPr>
              <w:t>Трета НКМУ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7718F">
              <w:rPr>
                <w:sz w:val="24"/>
                <w:szCs w:val="24"/>
                <w:lang w:val="ru-RU"/>
              </w:rPr>
              <w:t>Металознание, хидро- и аеродинамика, национална сигурност ’2013</w:t>
            </w:r>
            <w:r>
              <w:rPr>
                <w:sz w:val="24"/>
                <w:szCs w:val="24"/>
                <w:lang w:val="bg-BG"/>
              </w:rPr>
              <w:t xml:space="preserve">, София, </w:t>
            </w:r>
            <w:r w:rsidRPr="003F50BF">
              <w:rPr>
                <w:sz w:val="24"/>
                <w:szCs w:val="24"/>
                <w:lang w:val="bg-BG"/>
              </w:rPr>
              <w:t>24 – 25 октомври 2013 г.</w:t>
            </w:r>
            <w:r>
              <w:rPr>
                <w:sz w:val="24"/>
                <w:szCs w:val="24"/>
                <w:lang w:val="bg-BG"/>
              </w:rPr>
              <w:t>, БАН</w:t>
            </w:r>
            <w:r w:rsidR="003D5C3E">
              <w:rPr>
                <w:sz w:val="24"/>
                <w:szCs w:val="24"/>
                <w:lang w:val="bg-BG"/>
              </w:rPr>
              <w:t>, 2014, с.353-356</w:t>
            </w:r>
          </w:p>
        </w:tc>
      </w:tr>
      <w:tr w:rsidR="00372A77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6804EE" w:rsidRDefault="00372A7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3F50BF" w:rsidRDefault="00372A77" w:rsidP="00870DF8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Създаване на политика и стратегия за сигурност – главни участници и инструменти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E4010B" w:rsidRDefault="00372A77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Default="00372A77" w:rsidP="003F50B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Десетилетия на преход и промени, Сб. Конференции на кат. МО- УНСС 2009-2013 г.</w:t>
            </w:r>
          </w:p>
          <w:p w:rsidR="00372A77" w:rsidRPr="00372A77" w:rsidRDefault="00372A77" w:rsidP="003F50B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ИК-УНСС, 2013 г, с.300-304</w:t>
            </w:r>
          </w:p>
        </w:tc>
      </w:tr>
      <w:tr w:rsidR="00372A77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6804EE" w:rsidRDefault="00372A7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Default="00372A77" w:rsidP="00870DF8">
            <w:pPr>
              <w:widowControl/>
              <w:rPr>
                <w:sz w:val="24"/>
                <w:szCs w:val="24"/>
                <w:lang w:val="bg-BG"/>
              </w:rPr>
            </w:pPr>
            <w:r w:rsidRPr="00372A77">
              <w:rPr>
                <w:sz w:val="24"/>
                <w:szCs w:val="24"/>
                <w:lang w:val="bg-BG"/>
              </w:rPr>
              <w:t>Приносът на научните изследвания в отбраната и сигурността за интеграцията на България в НАТО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E4010B" w:rsidRDefault="00372A77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F954DA" w:rsidRDefault="00F954DA" w:rsidP="002106C8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Международна конференция „</w:t>
            </w:r>
            <w:r w:rsidRPr="00F954DA">
              <w:rPr>
                <w:sz w:val="24"/>
                <w:szCs w:val="24"/>
                <w:lang w:val="bg-BG"/>
              </w:rPr>
              <w:t>10 години от членството на България в НАТО</w:t>
            </w:r>
            <w:r w:rsidR="002106C8">
              <w:rPr>
                <w:sz w:val="24"/>
                <w:szCs w:val="24"/>
                <w:lang w:val="bg-BG"/>
              </w:rPr>
              <w:t>”, 3-4 април 2014, Дипломатически институт на МВнР, София, 2014, с. 181-186</w:t>
            </w:r>
          </w:p>
        </w:tc>
      </w:tr>
      <w:tr w:rsidR="00372A77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6804EE" w:rsidRDefault="00372A7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Default="00F954DA" w:rsidP="00F954DA">
            <w:pPr>
              <w:widowControl/>
              <w:rPr>
                <w:sz w:val="24"/>
                <w:szCs w:val="24"/>
                <w:lang w:val="bg-BG"/>
              </w:rPr>
            </w:pPr>
            <w:r w:rsidRPr="00F954DA">
              <w:rPr>
                <w:sz w:val="24"/>
                <w:szCs w:val="24"/>
                <w:lang w:val="bg-BG"/>
              </w:rPr>
              <w:t>East-West Co-operation: Measuring the Distance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E4010B" w:rsidRDefault="00372A77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 xml:space="preserve">Доклад, </w:t>
            </w:r>
            <w:r w:rsidR="00D0014F">
              <w:rPr>
                <w:sz w:val="24"/>
                <w:szCs w:val="24"/>
                <w:lang w:val="bg-BG"/>
              </w:rPr>
              <w:t>съ</w:t>
            </w:r>
            <w:r w:rsidRPr="00E4010B">
              <w:rPr>
                <w:sz w:val="24"/>
                <w:szCs w:val="24"/>
                <w:lang w:val="bg-BG"/>
              </w:rPr>
              <w:t>автор</w:t>
            </w:r>
            <w:r w:rsidR="00D0014F">
              <w:rPr>
                <w:sz w:val="24"/>
                <w:szCs w:val="24"/>
                <w:lang w:val="bg-BG"/>
              </w:rPr>
              <w:t xml:space="preserve"> </w:t>
            </w:r>
            <w:r w:rsidR="00D0014F" w:rsidRPr="00D0014F">
              <w:rPr>
                <w:sz w:val="24"/>
                <w:szCs w:val="24"/>
                <w:lang w:val="bg-BG"/>
              </w:rPr>
              <w:t>(Г.Пенчев)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4E28BA" w:rsidRDefault="00F954DA" w:rsidP="00F954DA">
            <w:pPr>
              <w:widowControl/>
              <w:rPr>
                <w:sz w:val="24"/>
                <w:szCs w:val="24"/>
                <w:lang w:val="bg-BG"/>
              </w:rPr>
            </w:pPr>
            <w:r w:rsidRPr="00F954DA">
              <w:rPr>
                <w:sz w:val="24"/>
                <w:szCs w:val="24"/>
                <w:lang w:val="bg-BG"/>
              </w:rPr>
              <w:t>Conference on East-West Defence and Security Co-operation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F954DA">
              <w:rPr>
                <w:sz w:val="24"/>
                <w:szCs w:val="24"/>
                <w:lang w:val="bg-BG"/>
              </w:rPr>
              <w:t>19-21 February 2014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D57E42" w:rsidRPr="00D57E42">
              <w:rPr>
                <w:sz w:val="24"/>
                <w:szCs w:val="24"/>
                <w:lang w:val="bg-BG"/>
              </w:rPr>
              <w:t>ИК-УНСС, София, 2015, с.11-28</w:t>
            </w:r>
          </w:p>
        </w:tc>
      </w:tr>
      <w:tr w:rsidR="00372A77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6804EE" w:rsidRDefault="00372A7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Default="00964A57" w:rsidP="00870DF8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Проблеми на научните изследвания в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77" w:rsidRPr="00E4010B" w:rsidRDefault="00372A77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57" w:rsidRDefault="00964A57" w:rsidP="00964A5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</w:t>
            </w:r>
            <w:r w:rsidRPr="00E4010B">
              <w:rPr>
                <w:sz w:val="24"/>
                <w:szCs w:val="24"/>
                <w:lang w:val="bg-BG"/>
              </w:rPr>
              <w:t xml:space="preserve">аучна конференция на тема: </w:t>
            </w:r>
          </w:p>
          <w:p w:rsidR="00372A77" w:rsidRDefault="00964A57" w:rsidP="003304F8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“</w:t>
            </w:r>
            <w:r w:rsidRPr="00F7718F">
              <w:rPr>
                <w:lang w:val="ru-RU"/>
              </w:rPr>
              <w:t xml:space="preserve"> </w:t>
            </w:r>
            <w:r>
              <w:rPr>
                <w:lang w:val="bg-BG"/>
              </w:rPr>
              <w:t>10</w:t>
            </w:r>
            <w:r w:rsidRPr="00964A57">
              <w:rPr>
                <w:sz w:val="24"/>
                <w:szCs w:val="24"/>
                <w:lang w:val="bg-BG"/>
              </w:rPr>
              <w:t xml:space="preserve"> години от приемането на Република България в НАТО</w:t>
            </w:r>
            <w:r w:rsidRPr="00E4010B">
              <w:rPr>
                <w:sz w:val="24"/>
                <w:szCs w:val="24"/>
                <w:lang w:val="bg-BG"/>
              </w:rPr>
              <w:t xml:space="preserve">”, </w:t>
            </w:r>
            <w:r>
              <w:rPr>
                <w:sz w:val="24"/>
                <w:szCs w:val="24"/>
                <w:lang w:val="bg-BG"/>
              </w:rPr>
              <w:t xml:space="preserve">ИК-УНСС, </w:t>
            </w:r>
            <w:r w:rsidRPr="00E4010B">
              <w:rPr>
                <w:sz w:val="24"/>
                <w:szCs w:val="24"/>
                <w:lang w:val="bg-BG"/>
              </w:rPr>
              <w:t>София, 201</w:t>
            </w:r>
            <w:r>
              <w:rPr>
                <w:sz w:val="24"/>
                <w:szCs w:val="24"/>
                <w:lang w:val="bg-BG"/>
              </w:rPr>
              <w:t>4</w:t>
            </w:r>
            <w:r w:rsidR="003304F8">
              <w:rPr>
                <w:sz w:val="24"/>
                <w:szCs w:val="24"/>
                <w:lang w:val="bg-BG"/>
              </w:rPr>
              <w:t>, с.5-11</w:t>
            </w:r>
          </w:p>
        </w:tc>
      </w:tr>
      <w:tr w:rsidR="00431FD9" w:rsidRPr="00F7718F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D9" w:rsidRPr="006804EE" w:rsidRDefault="00431FD9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D9" w:rsidRDefault="00D57E42" w:rsidP="00D57E42">
            <w:pPr>
              <w:widowControl/>
              <w:rPr>
                <w:sz w:val="24"/>
                <w:szCs w:val="24"/>
                <w:lang w:val="bg-BG"/>
              </w:rPr>
            </w:pPr>
            <w:r w:rsidRPr="00431FD9">
              <w:rPr>
                <w:sz w:val="24"/>
                <w:szCs w:val="24"/>
                <w:lang w:val="bg-BG"/>
              </w:rPr>
              <w:t xml:space="preserve">Обучение и изследвания </w:t>
            </w:r>
            <w:r>
              <w:rPr>
                <w:sz w:val="24"/>
                <w:szCs w:val="24"/>
                <w:lang w:val="bg-BG"/>
              </w:rPr>
              <w:t>п</w:t>
            </w:r>
            <w:r w:rsidRPr="00431FD9">
              <w:rPr>
                <w:sz w:val="24"/>
                <w:szCs w:val="24"/>
                <w:lang w:val="bg-BG"/>
              </w:rPr>
              <w:t>о ядрена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D9" w:rsidRPr="00E4010B" w:rsidRDefault="00431FD9" w:rsidP="00BA5F9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Доклад, съавтор</w:t>
            </w:r>
            <w:r w:rsidR="0081144B">
              <w:rPr>
                <w:sz w:val="24"/>
                <w:szCs w:val="24"/>
                <w:lang w:val="bg-BG"/>
              </w:rPr>
              <w:t xml:space="preserve"> (Г.Пенчев)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D9" w:rsidRDefault="0081144B" w:rsidP="002B0F6A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>Четвърта</w:t>
            </w:r>
            <w:r w:rsidRPr="00F7718F">
              <w:rPr>
                <w:sz w:val="24"/>
                <w:szCs w:val="24"/>
                <w:lang w:val="ru-RU"/>
              </w:rPr>
              <w:t xml:space="preserve"> НКМУ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F7718F">
              <w:rPr>
                <w:sz w:val="24"/>
                <w:szCs w:val="24"/>
                <w:lang w:val="ru-RU"/>
              </w:rPr>
              <w:t>Металознание, хидр</w:t>
            </w:r>
            <w:proofErr w:type="gramStart"/>
            <w:r w:rsidRPr="00F7718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7718F">
              <w:rPr>
                <w:sz w:val="24"/>
                <w:szCs w:val="24"/>
                <w:lang w:val="ru-RU"/>
              </w:rPr>
              <w:t xml:space="preserve"> и аеродинамика, национална сигурност ’201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bg-BG"/>
              </w:rPr>
              <w:t xml:space="preserve">, София, </w:t>
            </w:r>
            <w:r w:rsidRPr="003F50BF">
              <w:rPr>
                <w:sz w:val="24"/>
                <w:szCs w:val="24"/>
                <w:lang w:val="bg-BG"/>
              </w:rPr>
              <w:t>октомври 201</w:t>
            </w:r>
            <w:r>
              <w:rPr>
                <w:sz w:val="24"/>
                <w:szCs w:val="24"/>
                <w:lang w:val="bg-BG"/>
              </w:rPr>
              <w:t>4</w:t>
            </w:r>
            <w:r w:rsidRPr="003F50BF">
              <w:rPr>
                <w:sz w:val="24"/>
                <w:szCs w:val="24"/>
                <w:lang w:val="bg-BG"/>
              </w:rPr>
              <w:t xml:space="preserve"> г.</w:t>
            </w:r>
            <w:r w:rsidR="002B0F6A">
              <w:rPr>
                <w:sz w:val="24"/>
                <w:szCs w:val="24"/>
                <w:lang w:val="bg-BG"/>
              </w:rPr>
              <w:t>, с. 285-290, ИМСТЦХ- БАН</w:t>
            </w:r>
          </w:p>
        </w:tc>
      </w:tr>
      <w:tr w:rsidR="003304F8" w:rsidRPr="00F7718F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F8" w:rsidRPr="006804EE" w:rsidRDefault="003304F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F8" w:rsidRPr="004250B3" w:rsidRDefault="004250B3" w:rsidP="00431FD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Nuclear security education – Bulgarian experience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F8" w:rsidRPr="00B06F9F" w:rsidRDefault="00B06F9F" w:rsidP="00BA5F9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 постер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F8" w:rsidRPr="00B06F9F" w:rsidRDefault="00B06F9F" w:rsidP="00B05EB6">
            <w:pPr>
              <w:widowControl/>
              <w:rPr>
                <w:sz w:val="24"/>
                <w:szCs w:val="24"/>
                <w:lang w:val="en-US"/>
              </w:rPr>
            </w:pPr>
            <w:r w:rsidRPr="00B06F9F">
              <w:rPr>
                <w:sz w:val="24"/>
                <w:szCs w:val="24"/>
                <w:lang w:val="ru-RU"/>
              </w:rPr>
              <w:t xml:space="preserve">CTBT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Academic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Forum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as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part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the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Science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Technology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Conference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 xml:space="preserve"> 2015 (</w:t>
            </w:r>
            <w:proofErr w:type="spellStart"/>
            <w:r w:rsidRPr="00B06F9F">
              <w:rPr>
                <w:sz w:val="24"/>
                <w:szCs w:val="24"/>
                <w:lang w:val="ru-RU"/>
              </w:rPr>
              <w:t>SnT</w:t>
            </w:r>
            <w:proofErr w:type="spellEnd"/>
            <w:r w:rsidRPr="00B06F9F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en-US"/>
              </w:rPr>
              <w:t>, Vienna, 21-27 June 2015</w:t>
            </w:r>
            <w:r w:rsidR="00B05EB6">
              <w:rPr>
                <w:sz w:val="24"/>
                <w:szCs w:val="24"/>
                <w:lang w:val="en-US"/>
              </w:rPr>
              <w:t xml:space="preserve">, Book of </w:t>
            </w:r>
            <w:proofErr w:type="spellStart"/>
            <w:r w:rsidR="00B05EB6">
              <w:rPr>
                <w:sz w:val="24"/>
                <w:szCs w:val="24"/>
                <w:lang w:val="en-US"/>
              </w:rPr>
              <w:t>Abstarcts</w:t>
            </w:r>
            <w:proofErr w:type="spellEnd"/>
            <w:r w:rsidR="00B05EB6">
              <w:rPr>
                <w:sz w:val="24"/>
                <w:szCs w:val="24"/>
                <w:lang w:val="en-US"/>
              </w:rPr>
              <w:t xml:space="preserve">, Preparatory </w:t>
            </w:r>
            <w:r w:rsidR="00B05EB6">
              <w:rPr>
                <w:sz w:val="24"/>
                <w:szCs w:val="24"/>
                <w:lang w:val="en-US"/>
              </w:rPr>
              <w:lastRenderedPageBreak/>
              <w:t>Commission for Comprehensive –Nuclear-Test-Ban Treaty Organization, Vienna, Austria, 2015, pp.180-181</w:t>
            </w:r>
          </w:p>
        </w:tc>
      </w:tr>
      <w:tr w:rsidR="00B24E57" w:rsidRPr="00F7718F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7" w:rsidRPr="006804EE" w:rsidRDefault="00B24E5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7" w:rsidRDefault="00B24E57" w:rsidP="00431FD9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B24E57">
              <w:rPr>
                <w:sz w:val="24"/>
                <w:szCs w:val="24"/>
                <w:lang w:val="en-US"/>
              </w:rPr>
              <w:t>Всеобхватен</w:t>
            </w:r>
            <w:proofErr w:type="spellEnd"/>
            <w:r w:rsidRPr="00B24E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E57">
              <w:rPr>
                <w:sz w:val="24"/>
                <w:szCs w:val="24"/>
                <w:lang w:val="en-US"/>
              </w:rPr>
              <w:t>подход</w:t>
            </w:r>
            <w:proofErr w:type="spellEnd"/>
            <w:r w:rsidRPr="00B24E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E57">
              <w:rPr>
                <w:sz w:val="24"/>
                <w:szCs w:val="24"/>
                <w:lang w:val="en-US"/>
              </w:rPr>
              <w:t>към</w:t>
            </w:r>
            <w:proofErr w:type="spellEnd"/>
            <w:r w:rsidRPr="00B24E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E57">
              <w:rPr>
                <w:sz w:val="24"/>
                <w:szCs w:val="24"/>
                <w:lang w:val="en-US"/>
              </w:rPr>
              <w:t>проблема</w:t>
            </w:r>
            <w:proofErr w:type="spellEnd"/>
            <w:r w:rsidRPr="00B24E57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24E57">
              <w:rPr>
                <w:sz w:val="24"/>
                <w:szCs w:val="24"/>
                <w:lang w:val="en-US"/>
              </w:rPr>
              <w:t>имигрантите</w:t>
            </w:r>
            <w:proofErr w:type="spellEnd"/>
            <w:r w:rsidRPr="00B24E57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24E57">
              <w:rPr>
                <w:sz w:val="24"/>
                <w:szCs w:val="24"/>
                <w:lang w:val="en-US"/>
              </w:rPr>
              <w:t>България</w:t>
            </w:r>
            <w:proofErr w:type="spellEnd"/>
            <w:r w:rsidRPr="00B24E57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24E57">
              <w:rPr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B24E5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4E57">
              <w:rPr>
                <w:sz w:val="24"/>
                <w:szCs w:val="24"/>
                <w:lang w:val="en-US"/>
              </w:rPr>
              <w:t>социални</w:t>
            </w:r>
            <w:proofErr w:type="spellEnd"/>
            <w:r w:rsidRPr="00B24E57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24E57">
              <w:rPr>
                <w:sz w:val="24"/>
                <w:szCs w:val="24"/>
                <w:lang w:val="en-US"/>
              </w:rPr>
              <w:t>административни</w:t>
            </w:r>
            <w:proofErr w:type="spellEnd"/>
            <w:r w:rsidRPr="00B24E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E57">
              <w:rPr>
                <w:sz w:val="24"/>
                <w:szCs w:val="24"/>
                <w:lang w:val="en-US"/>
              </w:rPr>
              <w:t>аспекти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7" w:rsidRDefault="00B24E57" w:rsidP="00BA5F9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Доклад </w:t>
            </w:r>
            <w:r w:rsidR="00214BEB">
              <w:rPr>
                <w:sz w:val="24"/>
                <w:szCs w:val="24"/>
                <w:lang w:val="bg-BG"/>
              </w:rPr>
              <w:t xml:space="preserve">(автор) </w:t>
            </w:r>
            <w:r>
              <w:rPr>
                <w:sz w:val="24"/>
                <w:szCs w:val="24"/>
                <w:lang w:val="bg-BG"/>
              </w:rPr>
              <w:t>и презентация</w:t>
            </w:r>
            <w:r w:rsidR="00214BE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57" w:rsidRDefault="00B24E57" w:rsidP="00B24E57">
            <w:pPr>
              <w:widowControl/>
              <w:rPr>
                <w:sz w:val="24"/>
                <w:szCs w:val="24"/>
                <w:lang w:val="ru-RU"/>
              </w:rPr>
            </w:pPr>
            <w:r w:rsidRPr="00B24E57">
              <w:rPr>
                <w:sz w:val="24"/>
                <w:szCs w:val="24"/>
                <w:lang w:val="ru-RU"/>
              </w:rPr>
              <w:t>Конференция „</w:t>
            </w:r>
            <w:proofErr w:type="spellStart"/>
            <w:r w:rsidRPr="00B24E57">
              <w:rPr>
                <w:sz w:val="24"/>
                <w:szCs w:val="24"/>
                <w:lang w:val="ru-RU"/>
              </w:rPr>
              <w:t>Бежанската</w:t>
            </w:r>
            <w:proofErr w:type="spellEnd"/>
            <w:r w:rsidRPr="00B24E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4E57">
              <w:rPr>
                <w:sz w:val="24"/>
                <w:szCs w:val="24"/>
                <w:lang w:val="ru-RU"/>
              </w:rPr>
              <w:t>вълна</w:t>
            </w:r>
            <w:proofErr w:type="spellEnd"/>
            <w:r w:rsidRPr="00B24E57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24E57">
              <w:rPr>
                <w:sz w:val="24"/>
                <w:szCs w:val="24"/>
                <w:lang w:val="ru-RU"/>
              </w:rPr>
              <w:t>предизвикателствата</w:t>
            </w:r>
            <w:proofErr w:type="spellEnd"/>
            <w:r w:rsidRPr="00B24E57">
              <w:rPr>
                <w:sz w:val="24"/>
                <w:szCs w:val="24"/>
                <w:lang w:val="ru-RU"/>
              </w:rPr>
              <w:t xml:space="preserve"> пред </w:t>
            </w:r>
            <w:proofErr w:type="spellStart"/>
            <w:r w:rsidRPr="00B24E57">
              <w:rPr>
                <w:sz w:val="24"/>
                <w:szCs w:val="24"/>
                <w:lang w:val="ru-RU"/>
              </w:rPr>
              <w:t>националната</w:t>
            </w:r>
            <w:proofErr w:type="spellEnd"/>
            <w:r w:rsidRPr="00B24E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4E57">
              <w:rPr>
                <w:sz w:val="24"/>
                <w:szCs w:val="24"/>
                <w:lang w:val="ru-RU"/>
              </w:rPr>
              <w:t>сигурност</w:t>
            </w:r>
            <w:proofErr w:type="spellEnd"/>
            <w:r w:rsidRPr="00B24E57">
              <w:rPr>
                <w:sz w:val="24"/>
                <w:szCs w:val="24"/>
                <w:lang w:val="ru-RU"/>
              </w:rPr>
              <w:t xml:space="preserve">”, </w:t>
            </w:r>
            <w:proofErr w:type="spellStart"/>
            <w:r w:rsidRPr="00B24E57">
              <w:rPr>
                <w:sz w:val="24"/>
                <w:szCs w:val="24"/>
                <w:lang w:val="ru-RU"/>
              </w:rPr>
              <w:t>организирана</w:t>
            </w:r>
            <w:proofErr w:type="spellEnd"/>
            <w:r w:rsidRPr="00B24E57">
              <w:rPr>
                <w:sz w:val="24"/>
                <w:szCs w:val="24"/>
                <w:lang w:val="ru-RU"/>
              </w:rPr>
              <w:t xml:space="preserve"> от Института за стратегии и </w:t>
            </w:r>
            <w:proofErr w:type="spellStart"/>
            <w:r w:rsidRPr="00B24E57">
              <w:rPr>
                <w:sz w:val="24"/>
                <w:szCs w:val="24"/>
                <w:lang w:val="ru-RU"/>
              </w:rPr>
              <w:t>анализи</w:t>
            </w:r>
            <w:proofErr w:type="spellEnd"/>
            <w:r w:rsidRPr="00B24E57">
              <w:rPr>
                <w:sz w:val="24"/>
                <w:szCs w:val="24"/>
                <w:lang w:val="ru-RU"/>
              </w:rPr>
              <w:t>, 2</w:t>
            </w:r>
            <w:r>
              <w:rPr>
                <w:sz w:val="24"/>
                <w:szCs w:val="24"/>
                <w:lang w:val="ru-RU"/>
              </w:rPr>
              <w:t>4</w:t>
            </w:r>
            <w:r w:rsidRPr="00B24E57">
              <w:rPr>
                <w:sz w:val="24"/>
                <w:szCs w:val="24"/>
                <w:lang w:val="ru-RU"/>
              </w:rPr>
              <w:t xml:space="preserve"> септ. 2015</w:t>
            </w:r>
          </w:p>
          <w:p w:rsidR="009C24BE" w:rsidRDefault="009C4760" w:rsidP="00B24E57">
            <w:pPr>
              <w:widowControl/>
              <w:rPr>
                <w:sz w:val="24"/>
                <w:szCs w:val="24"/>
                <w:lang w:val="ru-RU"/>
              </w:rPr>
            </w:pPr>
            <w:hyperlink r:id="rId12" w:history="1">
              <w:r w:rsidR="009C24BE" w:rsidRPr="001A2311">
                <w:rPr>
                  <w:rStyle w:val="Hyperlink"/>
                  <w:sz w:val="24"/>
                  <w:szCs w:val="24"/>
                  <w:lang w:val="ru-RU"/>
                </w:rPr>
                <w:t>http://epicenter.bg/upfiles/ISA/</w:t>
              </w:r>
            </w:hyperlink>
          </w:p>
          <w:p w:rsidR="00214BEB" w:rsidRPr="00B06F9F" w:rsidRDefault="009C24BE" w:rsidP="00B24E57">
            <w:pPr>
              <w:widowControl/>
              <w:rPr>
                <w:sz w:val="24"/>
                <w:szCs w:val="24"/>
                <w:lang w:val="ru-RU"/>
              </w:rPr>
            </w:pPr>
            <w:r w:rsidRPr="009C24BE">
              <w:rPr>
                <w:sz w:val="24"/>
                <w:szCs w:val="24"/>
                <w:lang w:val="ru-RU"/>
              </w:rPr>
              <w:t>ISA_konferencia_bejanci.pdf</w:t>
            </w:r>
          </w:p>
        </w:tc>
      </w:tr>
      <w:tr w:rsidR="00214BEB" w:rsidRPr="00F7718F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B" w:rsidRPr="006804EE" w:rsidRDefault="00214BE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B" w:rsidRPr="00214BEB" w:rsidRDefault="0077015A" w:rsidP="00431FD9">
            <w:pPr>
              <w:widowControl/>
              <w:rPr>
                <w:color w:val="FF0000"/>
                <w:sz w:val="24"/>
                <w:szCs w:val="24"/>
                <w:lang w:val="bg-BG"/>
              </w:rPr>
            </w:pPr>
            <w:r w:rsidRPr="0077015A">
              <w:rPr>
                <w:sz w:val="24"/>
                <w:szCs w:val="24"/>
                <w:lang w:val="bg-BG"/>
              </w:rPr>
              <w:t>Обучението и изследванията по икономика на отбраната и сигурността – настояще и бъдеще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B" w:rsidRDefault="00214BEB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214BEB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EB" w:rsidRPr="00B24E57" w:rsidRDefault="00214BEB" w:rsidP="00875D78">
            <w:pPr>
              <w:widowControl/>
              <w:rPr>
                <w:sz w:val="24"/>
                <w:szCs w:val="24"/>
                <w:lang w:val="ru-RU"/>
              </w:rPr>
            </w:pPr>
            <w:r w:rsidRPr="00214BEB">
              <w:rPr>
                <w:sz w:val="24"/>
                <w:szCs w:val="24"/>
                <w:lang w:val="ru-RU"/>
              </w:rPr>
              <w:t xml:space="preserve">Научна конференция </w:t>
            </w:r>
            <w:proofErr w:type="gramStart"/>
            <w:r w:rsidRPr="00214BEB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214BEB">
              <w:rPr>
                <w:sz w:val="24"/>
                <w:szCs w:val="24"/>
                <w:lang w:val="ru-RU"/>
              </w:rPr>
              <w:t xml:space="preserve"> тема: „</w:t>
            </w:r>
            <w:proofErr w:type="spellStart"/>
            <w:r w:rsidRPr="00214BEB">
              <w:rPr>
                <w:sz w:val="24"/>
                <w:szCs w:val="24"/>
                <w:lang w:val="ru-RU"/>
              </w:rPr>
              <w:t>Обучението</w:t>
            </w:r>
            <w:proofErr w:type="spellEnd"/>
            <w:r w:rsidRPr="00214BEB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14BEB">
              <w:rPr>
                <w:sz w:val="24"/>
                <w:szCs w:val="24"/>
                <w:lang w:val="ru-RU"/>
              </w:rPr>
              <w:t>изследванията</w:t>
            </w:r>
            <w:proofErr w:type="spellEnd"/>
            <w:r w:rsidRPr="00214BEB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214BEB">
              <w:rPr>
                <w:sz w:val="24"/>
                <w:szCs w:val="24"/>
                <w:lang w:val="ru-RU"/>
              </w:rPr>
              <w:t>икономика</w:t>
            </w:r>
            <w:proofErr w:type="spellEnd"/>
            <w:r w:rsidRPr="00214BEB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14BEB">
              <w:rPr>
                <w:sz w:val="24"/>
                <w:szCs w:val="24"/>
                <w:lang w:val="ru-RU"/>
              </w:rPr>
              <w:t>отбраната</w:t>
            </w:r>
            <w:proofErr w:type="spellEnd"/>
            <w:r w:rsidRPr="00214BEB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14BEB">
              <w:rPr>
                <w:sz w:val="24"/>
                <w:szCs w:val="24"/>
                <w:lang w:val="ru-RU"/>
              </w:rPr>
              <w:t>сигурността</w:t>
            </w:r>
            <w:proofErr w:type="spellEnd"/>
            <w:r w:rsidRPr="00214BEB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14BEB">
              <w:rPr>
                <w:sz w:val="24"/>
                <w:szCs w:val="24"/>
                <w:lang w:val="ru-RU"/>
              </w:rPr>
              <w:t>настояще</w:t>
            </w:r>
            <w:proofErr w:type="spellEnd"/>
            <w:r w:rsidRPr="00214BEB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14BEB">
              <w:rPr>
                <w:sz w:val="24"/>
                <w:szCs w:val="24"/>
                <w:lang w:val="ru-RU"/>
              </w:rPr>
              <w:t>бъдеще</w:t>
            </w:r>
            <w:proofErr w:type="spellEnd"/>
            <w:r w:rsidRPr="00214BEB">
              <w:rPr>
                <w:sz w:val="24"/>
                <w:szCs w:val="24"/>
                <w:lang w:val="ru-RU"/>
              </w:rPr>
              <w:t>”</w:t>
            </w:r>
            <w:r>
              <w:rPr>
                <w:sz w:val="24"/>
                <w:szCs w:val="24"/>
                <w:lang w:val="ru-RU"/>
              </w:rPr>
              <w:t xml:space="preserve">, 10 </w:t>
            </w:r>
            <w:proofErr w:type="spellStart"/>
            <w:r>
              <w:rPr>
                <w:sz w:val="24"/>
                <w:szCs w:val="24"/>
                <w:lang w:val="ru-RU"/>
              </w:rPr>
              <w:t>Ноември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2015г</w:t>
            </w:r>
            <w:r w:rsidRPr="00214BE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,</w:t>
            </w:r>
            <w:r w:rsidRPr="00214BEB">
              <w:rPr>
                <w:sz w:val="24"/>
                <w:szCs w:val="24"/>
                <w:lang w:val="ru-RU"/>
              </w:rPr>
              <w:t xml:space="preserve"> СОФИЯ</w:t>
            </w:r>
            <w:proofErr w:type="gramStart"/>
            <w:r w:rsidRPr="00214BE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14BEB">
              <w:rPr>
                <w:sz w:val="24"/>
                <w:szCs w:val="24"/>
                <w:lang w:val="ru-RU"/>
              </w:rPr>
              <w:t>ИК – УНСС,</w:t>
            </w:r>
            <w:r w:rsidR="00875D78">
              <w:rPr>
                <w:sz w:val="24"/>
                <w:szCs w:val="24"/>
                <w:lang w:val="ru-RU"/>
              </w:rPr>
              <w:t xml:space="preserve"> 2016</w:t>
            </w:r>
          </w:p>
        </w:tc>
      </w:tr>
      <w:tr w:rsidR="0077015A" w:rsidRPr="00F7718F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5A" w:rsidRPr="006804EE" w:rsidRDefault="0077015A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5A" w:rsidRPr="0077015A" w:rsidRDefault="0077015A" w:rsidP="00431FD9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77015A">
              <w:rPr>
                <w:sz w:val="24"/>
                <w:szCs w:val="24"/>
                <w:lang w:val="bg-BG"/>
              </w:rPr>
              <w:t>Establishing</w:t>
            </w:r>
            <w:proofErr w:type="spellEnd"/>
            <w:r w:rsidRPr="0077015A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bg-BG"/>
              </w:rPr>
              <w:t>master</w:t>
            </w:r>
            <w:proofErr w:type="spellEnd"/>
            <w:r w:rsidRPr="0077015A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bg-BG"/>
              </w:rPr>
              <w:t>p</w:t>
            </w:r>
            <w:r>
              <w:rPr>
                <w:sz w:val="24"/>
                <w:szCs w:val="24"/>
                <w:lang w:val="bg-BG"/>
              </w:rPr>
              <w:t>rogramme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in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nuclear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security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B</w:t>
            </w:r>
            <w:proofErr w:type="spellStart"/>
            <w:r w:rsidRPr="0077015A">
              <w:rPr>
                <w:sz w:val="24"/>
                <w:szCs w:val="24"/>
                <w:lang w:val="bg-BG"/>
              </w:rPr>
              <w:t>ulgarian</w:t>
            </w:r>
            <w:proofErr w:type="spellEnd"/>
            <w:r w:rsidRPr="0077015A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bg-BG"/>
              </w:rPr>
              <w:t>experience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5A" w:rsidRPr="00214BEB" w:rsidRDefault="0077015A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77015A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5A" w:rsidRPr="0077015A" w:rsidRDefault="0077015A" w:rsidP="0077015A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77015A">
              <w:rPr>
                <w:sz w:val="24"/>
                <w:szCs w:val="24"/>
                <w:lang w:val="ru-RU"/>
              </w:rPr>
              <w:t>International</w:t>
            </w:r>
            <w:proofErr w:type="spellEnd"/>
            <w:r w:rsidRPr="007701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ru-RU"/>
              </w:rPr>
              <w:t>Conference</w:t>
            </w:r>
            <w:proofErr w:type="spellEnd"/>
            <w:r w:rsidRPr="007701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ru-RU"/>
              </w:rPr>
              <w:t>on</w:t>
            </w:r>
            <w:proofErr w:type="spellEnd"/>
            <w:r w:rsidRPr="007701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ru-RU"/>
              </w:rPr>
              <w:t>Nuclear</w:t>
            </w:r>
            <w:proofErr w:type="spellEnd"/>
            <w:r w:rsidRPr="007701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77015A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7015A">
              <w:rPr>
                <w:sz w:val="24"/>
                <w:szCs w:val="24"/>
                <w:lang w:val="ru-RU"/>
              </w:rPr>
              <w:t>Commitments</w:t>
            </w:r>
            <w:proofErr w:type="spellEnd"/>
            <w:r w:rsidRPr="007701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7701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ru-RU"/>
              </w:rPr>
              <w:t>Actions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015A">
              <w:rPr>
                <w:sz w:val="24"/>
                <w:szCs w:val="24"/>
                <w:lang w:val="ru-RU"/>
              </w:rPr>
              <w:t>Ref</w:t>
            </w:r>
            <w:proofErr w:type="spellEnd"/>
            <w:r w:rsidRPr="007701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15A">
              <w:rPr>
                <w:sz w:val="24"/>
                <w:szCs w:val="24"/>
                <w:lang w:val="ru-RU"/>
              </w:rPr>
              <w:t>No</w:t>
            </w:r>
            <w:proofErr w:type="spellEnd"/>
            <w:r w:rsidRPr="0077015A">
              <w:rPr>
                <w:sz w:val="24"/>
                <w:szCs w:val="24"/>
                <w:lang w:val="ru-RU"/>
              </w:rPr>
              <w:t>.: CN-244</w:t>
            </w:r>
            <w:r>
              <w:rPr>
                <w:sz w:val="24"/>
                <w:szCs w:val="24"/>
                <w:lang w:val="en-US"/>
              </w:rPr>
              <w:t>, Vienna, Austria, December 2016 (in print)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01D9F" w:rsidRDefault="000C5E13" w:rsidP="006804EE">
            <w:pPr>
              <w:widowControl/>
              <w:rPr>
                <w:b/>
                <w:sz w:val="32"/>
                <w:szCs w:val="32"/>
                <w:lang w:val="bg-BG"/>
              </w:rPr>
            </w:pPr>
            <w:r w:rsidRPr="00E01D9F">
              <w:rPr>
                <w:b/>
                <w:sz w:val="32"/>
                <w:szCs w:val="32"/>
                <w:lang w:val="bg-BG"/>
              </w:rPr>
              <w:t>Е. Научна и научно-приложна продукция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01D9F" w:rsidRDefault="000C5E13" w:rsidP="006804EE">
            <w:pPr>
              <w:widowControl/>
              <w:rPr>
                <w:b/>
                <w:sz w:val="32"/>
                <w:szCs w:val="32"/>
                <w:lang w:val="bg-BG"/>
              </w:rPr>
            </w:pPr>
            <w:r w:rsidRPr="00E01D9F">
              <w:rPr>
                <w:b/>
                <w:sz w:val="32"/>
                <w:szCs w:val="32"/>
                <w:lang w:val="bg-BG"/>
              </w:rPr>
              <w:t>Е1. Участие в изследователски проекти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Методика за организация на изследването на организационния строеж на отраслови и териториални единици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“К.Маркс”, 1988 под ръководството на проф.д.ик.н. Д.Димитров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т.1.2.6. Химическа и каучукова промишленост в Икономически проблеми на устойчивостта на производството и конверсия на отбранителното производство, етап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т.1.2.15. Полиграфическа промишленост в Икономически проблеми на устойчивостта на производството и конверсия на отбранителното производство, етап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т.1.2.6 Химическа и каучукова промишленост в Икономически проблеми на устойчивостта на производството и конверсия на отбранителното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производство, етап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т.1.2.14 Полиграфическа промишленост в Икономически проблеми на устойчивостта на производството и конверсия на отбранителното производство, етап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т.1.6. Тежка химическа и каучукова промишленост в Икономически проблеми на устойчивостта на производството и конверсия на отбранителното производство, етап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Анализ на организационно – управленското равнище на фирма “Бета” – Червен бряг в Експертен икономически анализ и обосновка за стратегия за конверсия на производството на ДФ “Бета”- Червен бряг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т.9.4 Организационно – управленска стратегия в Експертен икономически анализ и обосновка за стратегия за конверсия на производството на ДФ “Бета”- Червен бряг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ВИИ “К.Маркс” 1991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Развитие на маркетингова система на ВМЗ - Сопот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ПНИЛ “РПСС” – УНСС 1992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проф.д.ик.н. Д.Димитров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Програма за икономическа стабилизация на “Агротехника” АД,.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УНСС, ПНИЛ “РПСС”, 1994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т.3.2 Цели и стратегически програми за ограничаване на икономическата престъпност в Икономическа сигурност и нови предизвикателства за отбраната и сигурността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Катедра НРС – УНСС 1996 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 6.2. Държавно регулиране и приватизация в Общата европейска отбрана – икономически, институционални и военно-организационни аспекти на Българското участие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 – УНСС 1998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т.5. Развитие на финансово-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бюджетната система на Въоръжените сили в Икономически аспекти на реформата на въоръжените сили на Република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Изследователски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Катедра НРС – УНСС 1999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Проекти “Arms Production” and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1999 под ръководството на д-р Елизабет Скьоенс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 8.3. Основни направления за развитие на отбранително-индустриалната база.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Последици и предизвикателства от разширяването на НАТО: икономически аспекти на трансформацията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 – УНСС 2000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Проекти “Arms Production” and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2000 под ръководството на д-р Елизабет Скьоенс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 2.2. Практика на демократичния контрол на военните чрез контрол на отбранителното бюджетиране и т. 2.3. Отношения “цивилни – военни” в бюджетния процес в Прозрачност на отбранителното планиране и бюджетиране: Национални и евроатлантически измерения Етап 1. Евроатлантически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 – УНСС 2001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Бяла книга за отбраната и Въоръжените сили, част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 – УНСС, 2001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2001 под ръководството на д-р Елизабет Скьоенс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т. 2.4, 2.7. в Прозрачност на отбранителното планиране и бюджетиране: Национални и евроатлантически измерения Етап 2. Национални измерения   на отбранителното планиране и бюджетиране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НРС, УНСС 2002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6804EE">
              <w:rPr>
                <w:bCs/>
                <w:sz w:val="24"/>
                <w:szCs w:val="24"/>
                <w:lang w:val="bg-BG"/>
              </w:rPr>
              <w:t xml:space="preserve">т. 3.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Организация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на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дейностите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по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придобиване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и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развитие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на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sz w:val="24"/>
                <w:szCs w:val="24"/>
                <w:lang w:val="bg-BG"/>
              </w:rPr>
              <w:t>въоръженията</w:t>
            </w:r>
            <w:r w:rsidRPr="006804EE">
              <w:rPr>
                <w:bCs/>
                <w:sz w:val="24"/>
                <w:szCs w:val="24"/>
                <w:lang w:val="bg-BG"/>
              </w:rPr>
              <w:t xml:space="preserve"> в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Система за развитие на въоръженията: Анализ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Cs/>
                <w:iCs/>
                <w:sz w:val="24"/>
                <w:szCs w:val="24"/>
                <w:lang w:val="bg-BG"/>
              </w:rPr>
            </w:pP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т. 2.2.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Видове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програми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и            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lastRenderedPageBreak/>
              <w:t>т.4.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Организация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на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развитието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на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rFonts w:hint="eastAsia"/>
                <w:bCs/>
                <w:iCs/>
                <w:sz w:val="24"/>
                <w:szCs w:val="24"/>
                <w:lang w:val="bg-BG"/>
              </w:rPr>
              <w:t>въоръженията</w:t>
            </w:r>
            <w:r w:rsidRPr="006804EE">
              <w:rPr>
                <w:bCs/>
                <w:iCs/>
                <w:sz w:val="24"/>
                <w:szCs w:val="24"/>
                <w:lang w:val="bg-BG"/>
              </w:rPr>
              <w:t xml:space="preserve"> в 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Система за развитие на въоръженията: Концепция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Изследователски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Министерство на отбраната, Катедра НРС,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УНСС, 2001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2002 под ръководството на д-р Елизабет Скьоенс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en-US"/>
              </w:rPr>
              <w:t>Disposing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of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 xml:space="preserve">Surplus Small Arms in the OSCE Countries </w:t>
            </w:r>
            <w:r w:rsidRPr="006804EE">
              <w:rPr>
                <w:sz w:val="24"/>
                <w:szCs w:val="24"/>
                <w:lang w:val="bg-BG"/>
              </w:rPr>
              <w:t>(in English)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en-US"/>
              </w:rPr>
              <w:t>BICC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Bonn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Germany</w:t>
            </w:r>
            <w:r w:rsidRPr="006804EE">
              <w:rPr>
                <w:sz w:val="24"/>
                <w:szCs w:val="24"/>
                <w:lang w:val="bg-BG"/>
              </w:rPr>
              <w:t>, 2002 под ръководството на д-р Сами Фалтас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План за модернизация на Българската армия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2002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Методика за офсетни програми на Министерството на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2002 под ръководството на проф.д-р Тилчо Иванов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Transparency – Building Project – South Eastern Europe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Centre for European Security Studies – Groningen, The Netherlands, Geneva Centre for Democratic Control of Armed Forces, 2002 под ръководството на д-р Дейвид Грийнууд, </w:t>
            </w:r>
            <w:r w:rsidRPr="006804EE">
              <w:rPr>
                <w:sz w:val="24"/>
                <w:szCs w:val="24"/>
                <w:lang w:val="en-US"/>
              </w:rPr>
              <w:t>CESS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en-US"/>
              </w:rPr>
              <w:t>Assessment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of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Small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Arms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Pr="006804EE">
              <w:rPr>
                <w:sz w:val="24"/>
                <w:szCs w:val="24"/>
                <w:lang w:val="en-US"/>
              </w:rPr>
              <w:t>and Light Weapons control regimes in Bulgaria</w:t>
            </w:r>
            <w:r w:rsidRPr="006804EE">
              <w:rPr>
                <w:sz w:val="24"/>
                <w:szCs w:val="24"/>
                <w:lang w:val="bg-BG"/>
              </w:rPr>
              <w:t xml:space="preserve">,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Saferworld, UK, Център за изследване на демокрацията, 2003 под ръководството на д-р Емил Ценков, Бойко Тодоров и Бернардо Мариани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Технико-икономическа оценка на въоръжение и техника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2003 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Методика за оценка на текущите разходи на войсково поделение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2003 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т.7, т.8, т.9 в Иванов Т. , Г. Павлов, Цв. Цветков, Д. Димитров, Г. Пенчев, М. Карабельов, К. Пудин, Методика за технико-икономическа оценка на проекти за модернизация на въоръженията, МО, С., 2003.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Министерство на отбраната, Катедра НРС, УНСС, 2003 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т.3 Текущи разходи за отбрана и икономически растеж в </w:t>
            </w:r>
          </w:p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Разходи за отбрана и икономически растеж, етап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НРС, УНСС, 2003 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2003 под ръководството на д-р Елизабет Скьоенс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Стратегически анализ на “ИО” 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НРС, УНСС, 2004 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гл. 2.1 и 2.2. в Разходи за отбрана и икономически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>растеж, етап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Катедра НРС, УНСС, 2004 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SIPRI – Стокхолм, 2004 под ръководството на д-р Елизабет Скьоенс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Публично-частно партньорство в отбраната и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Министерство на отбраната, Катедра НРС, УНСС, 2005 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2005 под ръководството на д-р Елизабет Скьоенс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2006 под ръководството на д-р Елизабет Скьоенс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>COST Action A25</w:t>
            </w:r>
            <w:r w:rsidRPr="00E9210B">
              <w:rPr>
                <w:sz w:val="24"/>
                <w:szCs w:val="24"/>
                <w:lang w:val="en-US"/>
              </w:rPr>
              <w:t xml:space="preserve"> </w:t>
            </w:r>
            <w:r w:rsidRPr="00E9210B">
              <w:rPr>
                <w:bCs/>
                <w:sz w:val="24"/>
                <w:szCs w:val="24"/>
                <w:lang w:val="en-US"/>
              </w:rPr>
              <w:t>European Small Arms and the Perpetuation of Violence PRIO</w:t>
            </w:r>
            <w:r w:rsidRPr="00E9210B">
              <w:rPr>
                <w:sz w:val="24"/>
                <w:szCs w:val="24"/>
                <w:lang w:val="en-US"/>
              </w:rPr>
              <w:t xml:space="preserve">, </w:t>
            </w:r>
            <w:r w:rsidRPr="00E9210B">
              <w:rPr>
                <w:i/>
                <w:iCs/>
                <w:sz w:val="24"/>
                <w:szCs w:val="24"/>
                <w:lang w:val="en-US"/>
              </w:rPr>
              <w:t xml:space="preserve">Norway, University of Bradford, UK / EU COST Actions </w:t>
            </w:r>
            <w:r w:rsidRPr="00E9210B">
              <w:rPr>
                <w:bCs/>
                <w:sz w:val="24"/>
                <w:szCs w:val="24"/>
                <w:lang w:val="en-US"/>
              </w:rPr>
              <w:t>2006-2008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>PRIO</w:t>
            </w:r>
            <w:r w:rsidRPr="00E9210B">
              <w:rPr>
                <w:sz w:val="24"/>
                <w:szCs w:val="24"/>
                <w:lang w:val="en-US"/>
              </w:rPr>
              <w:t xml:space="preserve">, </w:t>
            </w:r>
            <w:r w:rsidRPr="00E9210B">
              <w:rPr>
                <w:i/>
                <w:iCs/>
                <w:sz w:val="24"/>
                <w:szCs w:val="24"/>
                <w:lang w:val="en-US"/>
              </w:rPr>
              <w:t xml:space="preserve">Norway, University of Bradford, UK / EU COST Actions </w:t>
            </w:r>
            <w:r w:rsidRPr="00E9210B">
              <w:rPr>
                <w:bCs/>
                <w:sz w:val="24"/>
                <w:szCs w:val="24"/>
                <w:lang w:val="en-US"/>
              </w:rPr>
              <w:t>2006-2008</w:t>
            </w:r>
          </w:p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en-US"/>
              </w:rPr>
            </w:pP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bCs/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 xml:space="preserve">The Copenhagen Middle East Research </w:t>
            </w:r>
            <w:proofErr w:type="spellStart"/>
            <w:r w:rsidRPr="00E9210B">
              <w:rPr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(COMER)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bCs/>
                <w:sz w:val="24"/>
                <w:szCs w:val="24"/>
                <w:lang w:val="en-US"/>
              </w:rPr>
            </w:pPr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University of Copenhagen, Denmark, University of Cairo, Egypt, NATO Science for Peace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programme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2006 - 2007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bCs/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 xml:space="preserve">NATO project SfP-982063 </w:t>
            </w:r>
            <w:proofErr w:type="spellStart"/>
            <w:r w:rsidRPr="00E9210B">
              <w:rPr>
                <w:bCs/>
                <w:sz w:val="24"/>
                <w:szCs w:val="24"/>
                <w:lang w:val="en-US"/>
              </w:rPr>
              <w:t>Мanagement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of Security Related R&amp;D in Support of </w:t>
            </w:r>
            <w:proofErr w:type="spellStart"/>
            <w:r w:rsidRPr="00E9210B">
              <w:rPr>
                <w:bCs/>
                <w:sz w:val="24"/>
                <w:szCs w:val="24"/>
                <w:lang w:val="en-US"/>
              </w:rPr>
              <w:t>Defence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Industrial Transformation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bCs/>
                <w:iCs/>
                <w:sz w:val="24"/>
                <w:szCs w:val="24"/>
                <w:lang w:val="en-US"/>
              </w:rPr>
            </w:pPr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UNWE-Sofia,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Defence</w:t>
            </w:r>
            <w:proofErr w:type="spellEnd"/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 College- Bucharest, European University- Skopje, ITIS- Munich – NATO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Programme</w:t>
            </w:r>
            <w:proofErr w:type="spellEnd"/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 Science for Peace and Security 2006-2009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2007 под ръководството на д-р Елизабет Скьоенс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“Производствен модел на Въоръжените сили”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Министерство на отбраната, Катедра НРС, УНСС, ИПОИ – БАН, 2008 под ръководството на проф.д-р Тилчо Иванов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2008 под ръководството на д-р Елизабет Скьоенс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“Защита на критичната инфраструктура в ЕС и България - икономически и организационни аспекти”  2008-2009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Цветан Цветков, 2008-2009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“Икономически аспекти на тероризма”  2009-2011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F06F6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ръководител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Димитър Димитров, 2009-2011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“Социално -икономически аспекти на трафика на хора”  2009-2011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CB0006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проф. д-р Стефан Христов, 2009-2011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CB0006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2009 под ръководството на д-р Елизабет Скьоенс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Междуинституционална координация и работа в екип”2009-2010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CB0006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EA0EEC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проф.д-р Елка Тодорова, 2009-2010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420F29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2010 под ръководството на д-р Samuel Perlo-Freeman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Проект“Актуални проблеми на икономиката на отбраната и сигурността”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Научна проява,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Димитър Димитров, 2010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420F29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2011 под ръководството на д-р Samuel Perlo-Freeman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“Методология за изграждане на уеб-базирана интегрирана информационна система за оценка на рискове от природни бедствия” 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9230DD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д-р Димитър Велев, 2011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Проект“Управление на кризи”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F06F6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Научна проява, ръководител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Димитър Димитров, 2011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74001F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en-US"/>
              </w:rPr>
              <w:t>SMART DEFENCE - THE NEW VISION OF COOPERATION, COORDINATION AND COHERENCE IN SEE</w:t>
            </w:r>
            <w:r w:rsidRPr="00E9210B">
              <w:rPr>
                <w:sz w:val="24"/>
                <w:szCs w:val="24"/>
                <w:lang w:val="bg-BG"/>
              </w:rPr>
              <w:t xml:space="preserve">, </w:t>
            </w:r>
            <w:r w:rsidRPr="00E9210B">
              <w:rPr>
                <w:sz w:val="24"/>
                <w:szCs w:val="24"/>
                <w:lang w:val="en-US"/>
              </w:rPr>
              <w:t>Sofia, 8-9 December 2011, NATO PDD funded project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F06F6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съпредседател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0B7E6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 и Институт за съвременни практики, 2011</w:t>
            </w:r>
          </w:p>
        </w:tc>
      </w:tr>
      <w:tr w:rsidR="000C5E1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74001F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SIPRI – Стокхолм, 2012 под ръководството на д-р Samuel Perlo-Freeman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1A18CF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„</w:t>
            </w:r>
            <w:r w:rsidRPr="00E9210B">
              <w:rPr>
                <w:bCs/>
                <w:sz w:val="24"/>
                <w:szCs w:val="24"/>
                <w:lang w:val="bg-BG"/>
              </w:rPr>
              <w:t xml:space="preserve">Основни термини, използвани в учебния процес, т.1 Икономика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 и ръководител на направление „Икономика на отбраната и сигурността”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554378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общото ръководство на проф.д-р Борислав Борисов и проф. д.ик.н. Иван Георгиев , 2011</w:t>
            </w:r>
            <w:r w:rsidR="00335A80" w:rsidRPr="00E9210B">
              <w:rPr>
                <w:sz w:val="24"/>
                <w:szCs w:val="24"/>
                <w:lang w:val="bg-BG"/>
              </w:rPr>
              <w:t>, научен ръководител проф. Йосиф Илиев</w:t>
            </w:r>
          </w:p>
        </w:tc>
      </w:tr>
      <w:tr w:rsidR="000C5E1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1A18CF">
            <w:pPr>
              <w:widowControl/>
              <w:rPr>
                <w:sz w:val="24"/>
                <w:szCs w:val="24"/>
                <w:lang w:val="en-US"/>
              </w:rPr>
            </w:pPr>
            <w:r w:rsidRPr="00E9210B">
              <w:rPr>
                <w:sz w:val="24"/>
                <w:szCs w:val="24"/>
                <w:lang w:val="en-US"/>
              </w:rPr>
              <w:t>High-level International Conference on “Smart Defense – Pooling and Sharing: Eastern European View of MN and Innovative Approaches for Capabilities Development”, NATO funded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BA5F9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Ръководител на проект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E9210B" w:rsidRDefault="000C5E13" w:rsidP="0013616B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Димитър Димитров, 201</w:t>
            </w:r>
            <w:r w:rsidRPr="00E9210B">
              <w:rPr>
                <w:sz w:val="24"/>
                <w:szCs w:val="24"/>
                <w:lang w:val="en-US"/>
              </w:rPr>
              <w:t xml:space="preserve">2, </w:t>
            </w:r>
            <w:r w:rsidR="0013616B" w:rsidRPr="00E9210B">
              <w:rPr>
                <w:sz w:val="24"/>
                <w:szCs w:val="24"/>
                <w:lang w:val="bg-BG"/>
              </w:rPr>
              <w:t>0</w:t>
            </w:r>
            <w:r w:rsidRPr="00E9210B">
              <w:rPr>
                <w:sz w:val="24"/>
                <w:szCs w:val="24"/>
                <w:lang w:val="en-US"/>
              </w:rPr>
              <w:t>2-</w:t>
            </w:r>
            <w:r w:rsidR="0013616B" w:rsidRPr="00E9210B">
              <w:rPr>
                <w:sz w:val="24"/>
                <w:szCs w:val="24"/>
                <w:lang w:val="bg-BG"/>
              </w:rPr>
              <w:t>0</w:t>
            </w:r>
            <w:r w:rsidRPr="00E9210B">
              <w:rPr>
                <w:sz w:val="24"/>
                <w:szCs w:val="24"/>
                <w:lang w:val="en-US"/>
              </w:rPr>
              <w:t>3</w:t>
            </w:r>
            <w:r w:rsidR="0013616B" w:rsidRPr="00E9210B">
              <w:rPr>
                <w:sz w:val="24"/>
                <w:szCs w:val="24"/>
                <w:lang w:val="bg-BG"/>
              </w:rPr>
              <w:t xml:space="preserve"> април</w:t>
            </w:r>
            <w:r w:rsidRPr="00E9210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C61A0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A0" w:rsidRPr="006804EE" w:rsidRDefault="00FC61A0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A0" w:rsidRPr="00E9210B" w:rsidRDefault="00FC61A0" w:rsidP="00591867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762D1B">
              <w:rPr>
                <w:sz w:val="24"/>
                <w:szCs w:val="24"/>
              </w:rPr>
              <w:t>Глобализъм</w:t>
            </w:r>
            <w:proofErr w:type="spellEnd"/>
            <w:r w:rsidRPr="00762D1B">
              <w:rPr>
                <w:sz w:val="24"/>
                <w:szCs w:val="24"/>
              </w:rPr>
              <w:t xml:space="preserve">, </w:t>
            </w:r>
            <w:proofErr w:type="spellStart"/>
            <w:r w:rsidRPr="00762D1B">
              <w:rPr>
                <w:sz w:val="24"/>
                <w:szCs w:val="24"/>
              </w:rPr>
              <w:t>регионализъм</w:t>
            </w:r>
            <w:proofErr w:type="spellEnd"/>
            <w:r w:rsidRPr="00762D1B">
              <w:rPr>
                <w:sz w:val="24"/>
                <w:szCs w:val="24"/>
              </w:rPr>
              <w:t xml:space="preserve"> и </w:t>
            </w:r>
            <w:proofErr w:type="spellStart"/>
            <w:r w:rsidRPr="00762D1B">
              <w:rPr>
                <w:sz w:val="24"/>
                <w:szCs w:val="24"/>
              </w:rPr>
              <w:t>сигурност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A0" w:rsidRPr="00E9210B" w:rsidRDefault="00FC61A0" w:rsidP="00591867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Научна проява, ръководител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A0" w:rsidRPr="00E9210B" w:rsidRDefault="00FC61A0" w:rsidP="00591867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УНСС – София, под ръководството на </w:t>
            </w:r>
            <w:r>
              <w:rPr>
                <w:sz w:val="24"/>
                <w:szCs w:val="24"/>
                <w:lang w:val="bg-BG"/>
              </w:rPr>
              <w:t>проф</w:t>
            </w:r>
            <w:r w:rsidRPr="00E9210B">
              <w:rPr>
                <w:sz w:val="24"/>
                <w:szCs w:val="24"/>
                <w:lang w:val="bg-BG"/>
              </w:rPr>
              <w:t>. Димитър Димитров</w:t>
            </w:r>
            <w:r>
              <w:rPr>
                <w:sz w:val="24"/>
                <w:szCs w:val="24"/>
                <w:lang w:val="bg-BG"/>
              </w:rPr>
              <w:t xml:space="preserve"> и проф. Соня Докова</w:t>
            </w:r>
            <w:r w:rsidRPr="00E9210B">
              <w:rPr>
                <w:sz w:val="24"/>
                <w:szCs w:val="24"/>
                <w:lang w:val="bg-BG"/>
              </w:rPr>
              <w:t>, 201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</w:tr>
      <w:tr w:rsidR="00413B42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6804EE" w:rsidRDefault="00413B42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413B42">
            <w:pPr>
              <w:widowControl/>
              <w:rPr>
                <w:sz w:val="24"/>
                <w:szCs w:val="24"/>
                <w:lang w:val="en-US"/>
              </w:rPr>
            </w:pPr>
            <w:r w:rsidRPr="00E9210B">
              <w:rPr>
                <w:sz w:val="24"/>
                <w:szCs w:val="24"/>
                <w:lang w:val="en-US"/>
              </w:rPr>
              <w:t>International Conference on “</w:t>
            </w:r>
            <w:r w:rsidRPr="00413B42">
              <w:rPr>
                <w:sz w:val="24"/>
                <w:szCs w:val="24"/>
                <w:lang w:val="en-US"/>
              </w:rPr>
              <w:t xml:space="preserve">East-West </w:t>
            </w:r>
            <w:proofErr w:type="spellStart"/>
            <w:r w:rsidRPr="00413B42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413B42">
              <w:rPr>
                <w:sz w:val="24"/>
                <w:szCs w:val="24"/>
                <w:lang w:val="en-US"/>
              </w:rPr>
              <w:t xml:space="preserve"> &amp; Security Co-operation Conference (EWDSC)</w:t>
            </w:r>
            <w:r w:rsidRPr="00E9210B">
              <w:rPr>
                <w:sz w:val="24"/>
                <w:szCs w:val="24"/>
                <w:lang w:val="en-US"/>
              </w:rPr>
              <w:t xml:space="preserve">”,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Ръководител на проект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300D58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</w:t>
            </w:r>
            <w:r>
              <w:rPr>
                <w:sz w:val="24"/>
                <w:szCs w:val="24"/>
                <w:lang w:val="bg-BG"/>
              </w:rPr>
              <w:t>, с партньори Епсилон Армс, Халдейн Системс</w:t>
            </w:r>
            <w:r w:rsidRPr="00E9210B">
              <w:rPr>
                <w:sz w:val="24"/>
                <w:szCs w:val="24"/>
                <w:lang w:val="bg-BG"/>
              </w:rPr>
              <w:t>, 201</w:t>
            </w:r>
            <w:r>
              <w:rPr>
                <w:sz w:val="24"/>
                <w:szCs w:val="24"/>
                <w:lang w:val="bg-BG"/>
              </w:rPr>
              <w:t>4</w:t>
            </w:r>
            <w:r w:rsidRPr="00F7718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19-21февруари</w:t>
            </w:r>
            <w:r w:rsidRPr="00E9210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3B42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6804EE" w:rsidRDefault="00413B42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413B4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</w:t>
            </w:r>
            <w:r w:rsidRPr="00413B42">
              <w:rPr>
                <w:sz w:val="24"/>
                <w:szCs w:val="24"/>
                <w:lang w:val="bg-BG"/>
              </w:rPr>
              <w:t>Съвременен инструментариум за оценяване на сигурността</w:t>
            </w:r>
            <w:r w:rsidRPr="00E9210B">
              <w:rPr>
                <w:sz w:val="24"/>
                <w:szCs w:val="24"/>
                <w:lang w:val="bg-BG"/>
              </w:rPr>
              <w:t>”  20</w:t>
            </w:r>
            <w:r>
              <w:rPr>
                <w:sz w:val="24"/>
                <w:szCs w:val="24"/>
                <w:lang w:val="bg-BG"/>
              </w:rPr>
              <w:t>13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Pr="00E9210B" w:rsidRDefault="00413B42" w:rsidP="00413B4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доц. Цветан Цветков, 20</w:t>
            </w:r>
            <w:r>
              <w:rPr>
                <w:sz w:val="24"/>
                <w:szCs w:val="24"/>
                <w:lang w:val="bg-BG"/>
              </w:rPr>
              <w:t>13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15</w:t>
            </w:r>
          </w:p>
        </w:tc>
      </w:tr>
      <w:tr w:rsidR="00B42E6B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6B" w:rsidRPr="006804EE" w:rsidRDefault="00B42E6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6B" w:rsidRPr="00E9210B" w:rsidRDefault="00B42E6B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6B" w:rsidRPr="00E9210B" w:rsidRDefault="00B42E6B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6B" w:rsidRPr="00E9210B" w:rsidRDefault="00B42E6B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SIPRI – Стокхолм, 2013</w:t>
            </w:r>
            <w:r w:rsidRPr="00E9210B">
              <w:rPr>
                <w:sz w:val="24"/>
                <w:szCs w:val="24"/>
                <w:lang w:val="bg-BG"/>
              </w:rPr>
              <w:t xml:space="preserve"> под ръководството на д-р Samuel Perlo-Freeman</w:t>
            </w:r>
          </w:p>
        </w:tc>
      </w:tr>
      <w:tr w:rsidR="00D001F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6804EE" w:rsidRDefault="00D001F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D001FE" w:rsidRDefault="00D001FE" w:rsidP="00D001FE">
            <w:pPr>
              <w:widowControl/>
              <w:rPr>
                <w:sz w:val="24"/>
                <w:szCs w:val="24"/>
                <w:lang w:val="bg-BG"/>
              </w:rPr>
            </w:pPr>
            <w:r w:rsidRPr="00D001FE">
              <w:rPr>
                <w:sz w:val="24"/>
                <w:szCs w:val="24"/>
                <w:lang w:val="bg-BG"/>
              </w:rPr>
              <w:t xml:space="preserve">ПРОЕКТ BG051РО001-3.1.07-0059 </w:t>
            </w:r>
          </w:p>
          <w:p w:rsidR="00D001FE" w:rsidRPr="00E9210B" w:rsidRDefault="00D001FE" w:rsidP="00D001FE">
            <w:pPr>
              <w:widowControl/>
              <w:rPr>
                <w:sz w:val="24"/>
                <w:szCs w:val="24"/>
                <w:lang w:val="bg-BG"/>
              </w:rPr>
            </w:pPr>
            <w:r w:rsidRPr="00D001FE">
              <w:rPr>
                <w:sz w:val="24"/>
                <w:szCs w:val="24"/>
                <w:lang w:val="bg-BG"/>
              </w:rPr>
              <w:t>„Актуализиране на учебните планове и програми в ОКС „бакалавър“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>за професионално направление „Икономика“ в съответствие с потребностите на пазара на труда за изграждане икономика, основана на знанието“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E9210B" w:rsidRDefault="00D001FE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Default="00D001FE" w:rsidP="00D001F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УНСС, </w:t>
            </w:r>
            <w:r w:rsidRPr="00D001FE">
              <w:rPr>
                <w:sz w:val="24"/>
                <w:szCs w:val="24"/>
                <w:lang w:val="bg-BG"/>
              </w:rPr>
              <w:t>Проектът се осъществява с финансовата подкрепа 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>Оперативна програма „Развитие на човешките ресурси” (2007-2013 ),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>съфинансирана от Европейския социален фонд на Европейския съюз</w:t>
            </w:r>
            <w:r>
              <w:rPr>
                <w:sz w:val="24"/>
                <w:szCs w:val="24"/>
                <w:lang w:val="bg-BG"/>
              </w:rPr>
              <w:t>,</w:t>
            </w:r>
            <w:r w:rsidRPr="00D001FE">
              <w:rPr>
                <w:sz w:val="24"/>
                <w:szCs w:val="24"/>
                <w:lang w:val="bg-BG"/>
              </w:rPr>
              <w:t xml:space="preserve"> ръководител </w:t>
            </w:r>
            <w:r>
              <w:rPr>
                <w:sz w:val="24"/>
                <w:szCs w:val="24"/>
                <w:lang w:val="bg-BG"/>
              </w:rPr>
              <w:t>доц. д-л Лили Йотова, УНСС</w:t>
            </w:r>
          </w:p>
        </w:tc>
      </w:tr>
      <w:tr w:rsidR="00D001F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6804EE" w:rsidRDefault="00D001F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E9210B" w:rsidRDefault="00D001FE" w:rsidP="00D001FE">
            <w:pPr>
              <w:widowControl/>
              <w:rPr>
                <w:sz w:val="24"/>
                <w:szCs w:val="24"/>
                <w:lang w:val="bg-BG"/>
              </w:rPr>
            </w:pPr>
            <w:r w:rsidRPr="00D001FE">
              <w:rPr>
                <w:sz w:val="24"/>
                <w:szCs w:val="24"/>
                <w:lang w:val="bg-BG"/>
              </w:rPr>
              <w:t xml:space="preserve">BG051PO001-3.3.06 – 0032 „Обучението на докторанти иноватори, визионери, таргет-анализатори и реализатори – инвестиция с европейски измерения“,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Pr="00E9210B" w:rsidRDefault="00D001FE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FE" w:rsidRDefault="00D001FE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УНСС, </w:t>
            </w:r>
            <w:r w:rsidRPr="00D001FE">
              <w:rPr>
                <w:sz w:val="24"/>
                <w:szCs w:val="24"/>
                <w:lang w:val="bg-BG"/>
              </w:rPr>
              <w:t>Проектът се осъществява с финансовата подкрепа 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>Оперативна програма „Развитие на човешките ресурси” (2007-2013 ),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001FE">
              <w:rPr>
                <w:sz w:val="24"/>
                <w:szCs w:val="24"/>
                <w:lang w:val="bg-BG"/>
              </w:rPr>
              <w:t>съфинансирана от Европейския социален фонд на Европейския съюз</w:t>
            </w:r>
            <w:r>
              <w:rPr>
                <w:sz w:val="24"/>
                <w:szCs w:val="24"/>
                <w:lang w:val="bg-BG"/>
              </w:rPr>
              <w:t>,</w:t>
            </w:r>
            <w:r w:rsidRPr="00D001FE">
              <w:rPr>
                <w:sz w:val="24"/>
                <w:szCs w:val="24"/>
                <w:lang w:val="bg-BG"/>
              </w:rPr>
              <w:t xml:space="preserve"> ръководител проф. д.ик.н. Станка Тонкова</w:t>
            </w:r>
            <w:r>
              <w:rPr>
                <w:sz w:val="24"/>
                <w:szCs w:val="24"/>
                <w:lang w:val="bg-BG"/>
              </w:rPr>
              <w:t>, УНСС</w:t>
            </w:r>
          </w:p>
        </w:tc>
      </w:tr>
      <w:tr w:rsidR="002D282B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6804EE" w:rsidRDefault="002D282B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9210B" w:rsidRDefault="002D282B" w:rsidP="00317B9B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</w:t>
            </w:r>
            <w:r w:rsidR="00317B9B" w:rsidRPr="00F7718F">
              <w:rPr>
                <w:lang w:val="ru-RU"/>
              </w:rPr>
              <w:t xml:space="preserve"> </w:t>
            </w:r>
            <w:r w:rsidR="00317B9B" w:rsidRPr="00317B9B">
              <w:rPr>
                <w:sz w:val="24"/>
                <w:szCs w:val="24"/>
                <w:lang w:val="bg-BG"/>
              </w:rPr>
              <w:t>Икономическа оценка на защитата при бедствия и аварии</w:t>
            </w:r>
            <w:r w:rsidRPr="00E9210B">
              <w:rPr>
                <w:sz w:val="24"/>
                <w:szCs w:val="24"/>
                <w:lang w:val="bg-BG"/>
              </w:rPr>
              <w:t>”  20</w:t>
            </w:r>
            <w:r>
              <w:rPr>
                <w:sz w:val="24"/>
                <w:szCs w:val="24"/>
                <w:lang w:val="bg-BG"/>
              </w:rPr>
              <w:t>1</w:t>
            </w:r>
            <w:r w:rsidR="00317B9B">
              <w:rPr>
                <w:sz w:val="24"/>
                <w:szCs w:val="24"/>
                <w:lang w:val="bg-BG"/>
              </w:rPr>
              <w:t>4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</w:t>
            </w:r>
            <w:r w:rsidR="00317B9B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9210B" w:rsidRDefault="00317B9B" w:rsidP="00317B9B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Ръководител на проект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2B" w:rsidRPr="00E9210B" w:rsidRDefault="002D282B" w:rsidP="00D57E42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</w:t>
            </w:r>
            <w:r w:rsidR="00317B9B">
              <w:rPr>
                <w:sz w:val="24"/>
                <w:szCs w:val="24"/>
                <w:lang w:val="bg-BG"/>
              </w:rPr>
              <w:t xml:space="preserve"> проф. Димитър</w:t>
            </w:r>
            <w:r w:rsidR="00D57E42">
              <w:rPr>
                <w:sz w:val="24"/>
                <w:szCs w:val="24"/>
                <w:lang w:val="bg-BG"/>
              </w:rPr>
              <w:t xml:space="preserve"> </w:t>
            </w:r>
            <w:r w:rsidR="00317B9B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A22E1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1F" w:rsidRPr="006804EE" w:rsidRDefault="00A22E1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1F" w:rsidRPr="00E9210B" w:rsidRDefault="00A22E1F" w:rsidP="00E74D8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“Military Expenditure”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1F" w:rsidRPr="00E9210B" w:rsidRDefault="00A22E1F" w:rsidP="00E74D84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1F" w:rsidRPr="00E9210B" w:rsidRDefault="00A22E1F" w:rsidP="00A22E1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SIPRI – Стокхолм, 201</w:t>
            </w:r>
            <w:r w:rsidRPr="00B05EB6">
              <w:rPr>
                <w:sz w:val="24"/>
                <w:szCs w:val="24"/>
                <w:lang w:val="bg-BG"/>
              </w:rPr>
              <w:t>4</w:t>
            </w:r>
            <w:r w:rsidRPr="00E9210B">
              <w:rPr>
                <w:sz w:val="24"/>
                <w:szCs w:val="24"/>
                <w:lang w:val="bg-BG"/>
              </w:rPr>
              <w:t xml:space="preserve"> под ръководството на д-р Samuel Perlo-Freeman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E9210B" w:rsidRDefault="004250B3" w:rsidP="00B21A87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</w:t>
            </w:r>
            <w:proofErr w:type="spellStart"/>
            <w:r w:rsidRPr="00E9210B">
              <w:rPr>
                <w:sz w:val="24"/>
                <w:szCs w:val="24"/>
                <w:lang w:val="bg-BG"/>
              </w:rPr>
              <w:t>Military</w:t>
            </w:r>
            <w:proofErr w:type="spellEnd"/>
            <w:r w:rsidRPr="00E921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9210B">
              <w:rPr>
                <w:sz w:val="24"/>
                <w:szCs w:val="24"/>
                <w:lang w:val="bg-BG"/>
              </w:rPr>
              <w:t>Expenditure</w:t>
            </w:r>
            <w:proofErr w:type="spellEnd"/>
            <w:r w:rsidRPr="00E9210B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E9210B" w:rsidRDefault="004250B3" w:rsidP="00B21A87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E9210B" w:rsidRDefault="004250B3" w:rsidP="004250B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SIPRI – Стокхолм, 201</w:t>
            </w:r>
            <w:r w:rsidRPr="00B05EB6">
              <w:rPr>
                <w:sz w:val="24"/>
                <w:szCs w:val="24"/>
                <w:lang w:val="bg-BG"/>
              </w:rPr>
              <w:t>5</w:t>
            </w:r>
            <w:r w:rsidRPr="00E9210B">
              <w:rPr>
                <w:sz w:val="24"/>
                <w:szCs w:val="24"/>
                <w:lang w:val="bg-BG"/>
              </w:rPr>
              <w:t xml:space="preserve"> под ръководството на д-р </w:t>
            </w:r>
            <w:proofErr w:type="spellStart"/>
            <w:r w:rsidRPr="00E9210B">
              <w:rPr>
                <w:sz w:val="24"/>
                <w:szCs w:val="24"/>
                <w:lang w:val="bg-BG"/>
              </w:rPr>
              <w:t>Samuel</w:t>
            </w:r>
            <w:proofErr w:type="spellEnd"/>
            <w:r w:rsidRPr="00E921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9210B">
              <w:rPr>
                <w:sz w:val="24"/>
                <w:szCs w:val="24"/>
                <w:lang w:val="bg-BG"/>
              </w:rPr>
              <w:t>Perlo-Freeman</w:t>
            </w:r>
            <w:proofErr w:type="spellEnd"/>
          </w:p>
        </w:tc>
      </w:tr>
      <w:tr w:rsidR="00A83362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62" w:rsidRPr="006804EE" w:rsidRDefault="00A83362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Бежанската вълна и</w:t>
            </w:r>
          </w:p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предизвикателствата</w:t>
            </w:r>
          </w:p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пред националната</w:t>
            </w:r>
          </w:p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сигурност</w:t>
            </w:r>
          </w:p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НАЦИОНАЛНА КОНФЕРЕНЦИЯ</w:t>
            </w:r>
          </w:p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Позицията на държавата и</w:t>
            </w:r>
          </w:p>
          <w:p w:rsid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мненията на експертите</w:t>
            </w:r>
          </w:p>
          <w:p w:rsidR="00A83362" w:rsidRPr="00E9210B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Септември 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62" w:rsidRPr="00E9210B" w:rsidRDefault="00A83362" w:rsidP="00B21A87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62" w:rsidRDefault="00A83362" w:rsidP="004250B3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Институт за стратегии и анализи</w:t>
            </w:r>
          </w:p>
        </w:tc>
      </w:tr>
      <w:tr w:rsidR="00A83362" w:rsidRPr="00B05EB6" w:rsidTr="00934393">
        <w:trPr>
          <w:trHeight w:val="17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62" w:rsidRPr="006804EE" w:rsidRDefault="00A83362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БЪЛГАРИЯ СЛЕД</w:t>
            </w:r>
          </w:p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МЕСТНИ ИЗБОРИ 2015</w:t>
            </w:r>
          </w:p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ноември 2015</w:t>
            </w:r>
          </w:p>
          <w:p w:rsidR="00A83362" w:rsidRPr="00A83362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Изводи, рискове и прогнози</w:t>
            </w:r>
          </w:p>
          <w:p w:rsidR="00A83362" w:rsidRPr="00E9210B" w:rsidRDefault="00A83362" w:rsidP="00A83362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за победители и по</w:t>
            </w:r>
            <w:r>
              <w:rPr>
                <w:sz w:val="24"/>
                <w:szCs w:val="24"/>
                <w:lang w:val="bg-BG"/>
              </w:rPr>
              <w:t>бедени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62" w:rsidRPr="00E9210B" w:rsidRDefault="00A83362" w:rsidP="00B21A87">
            <w:pPr>
              <w:widowControl/>
              <w:rPr>
                <w:sz w:val="24"/>
                <w:szCs w:val="24"/>
                <w:lang w:val="bg-BG"/>
              </w:rPr>
            </w:pPr>
            <w:r w:rsidRPr="00A83362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62" w:rsidRDefault="00A83362" w:rsidP="004250B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Институт за стратегии и анализи</w:t>
            </w:r>
          </w:p>
        </w:tc>
      </w:tr>
      <w:tr w:rsidR="00390F2C" w:rsidRPr="00B05EB6" w:rsidTr="00934393">
        <w:trPr>
          <w:trHeight w:val="17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6804EE" w:rsidRDefault="00390F2C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A83362" w:rsidRDefault="00390F2C" w:rsidP="00390F2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Pr="00390F2C">
              <w:rPr>
                <w:sz w:val="24"/>
                <w:szCs w:val="24"/>
                <w:lang w:val="bg-BG"/>
              </w:rPr>
              <w:t>еждународен семинар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390F2C">
              <w:rPr>
                <w:sz w:val="24"/>
                <w:szCs w:val="24"/>
                <w:lang w:val="bg-BG"/>
              </w:rPr>
              <w:t>01- 03 октомври</w:t>
            </w:r>
            <w:r>
              <w:rPr>
                <w:sz w:val="24"/>
                <w:szCs w:val="24"/>
                <w:lang w:val="bg-BG"/>
              </w:rPr>
              <w:t xml:space="preserve"> 2015</w:t>
            </w:r>
            <w:r w:rsidRPr="00390F2C">
              <w:rPr>
                <w:sz w:val="24"/>
                <w:szCs w:val="24"/>
                <w:lang w:val="bg-BG"/>
              </w:rPr>
              <w:t>, на тема “Развитие на човешките ресурси в областта на ядрената сигурност”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A83362" w:rsidRDefault="00390F2C" w:rsidP="00B21A87">
            <w:pPr>
              <w:widowControl/>
              <w:rPr>
                <w:sz w:val="24"/>
                <w:szCs w:val="24"/>
                <w:lang w:val="bg-BG"/>
              </w:rPr>
            </w:pPr>
            <w:r w:rsidRPr="00390F2C">
              <w:rPr>
                <w:sz w:val="24"/>
                <w:szCs w:val="24"/>
                <w:lang w:val="bg-BG"/>
              </w:rPr>
              <w:t>Научна проява, ръководител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390F2C" w:rsidRDefault="00390F2C" w:rsidP="004250B3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 xml:space="preserve">УНСС, МААЕ- Виена, </w:t>
            </w:r>
            <w:r>
              <w:rPr>
                <w:sz w:val="24"/>
                <w:szCs w:val="24"/>
                <w:lang w:val="en-US"/>
              </w:rPr>
              <w:t>INSEN</w:t>
            </w:r>
          </w:p>
        </w:tc>
      </w:tr>
      <w:tr w:rsidR="00390F2C" w:rsidRPr="00B05EB6" w:rsidTr="00934393">
        <w:trPr>
          <w:trHeight w:val="17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6804EE" w:rsidRDefault="00390F2C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Default="00390F2C" w:rsidP="00390F2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Юбилейна н</w:t>
            </w:r>
            <w:r w:rsidRPr="00390F2C">
              <w:rPr>
                <w:sz w:val="24"/>
                <w:szCs w:val="24"/>
                <w:lang w:val="bg-BG"/>
              </w:rPr>
              <w:t>аучна конференция на тема: „Обучението и изследванията по икономика на отбраната и сигурността – настояще и бъдеще”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390F2C" w:rsidRDefault="00390F2C" w:rsidP="00B21A87">
            <w:pPr>
              <w:widowControl/>
              <w:rPr>
                <w:sz w:val="24"/>
                <w:szCs w:val="24"/>
                <w:lang w:val="bg-BG"/>
              </w:rPr>
            </w:pPr>
            <w:r w:rsidRPr="00390F2C">
              <w:rPr>
                <w:sz w:val="24"/>
                <w:szCs w:val="24"/>
                <w:lang w:val="bg-BG"/>
              </w:rPr>
              <w:t xml:space="preserve">Научна проява, </w:t>
            </w:r>
            <w:r>
              <w:rPr>
                <w:sz w:val="24"/>
                <w:szCs w:val="24"/>
                <w:lang w:val="bg-BG"/>
              </w:rPr>
              <w:t>Председател на организационния комитет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Default="00390F2C" w:rsidP="004250B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УНСС, катедра „Национална и регионална сигурност“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E01D9F" w:rsidRDefault="004250B3" w:rsidP="006804EE">
            <w:pPr>
              <w:widowControl/>
              <w:rPr>
                <w:b/>
                <w:sz w:val="32"/>
                <w:szCs w:val="32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E01D9F">
              <w:rPr>
                <w:b/>
                <w:sz w:val="32"/>
                <w:szCs w:val="32"/>
                <w:lang w:val="bg-BG"/>
              </w:rPr>
              <w:t xml:space="preserve">Е2. Научна редакция на сборници с доклади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Редактор на сборник материали “Проблеми на научно-техническото развитие на промишлените системи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 ВИИ, София, 1988, 125 стр.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“Икономическо реформиране, интегриране и национална и регионална сигурност”,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1994 г., 170 стр.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“Инициативата “Партньорство за мир” и икономиката на сигурността и отбраната”,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1995 г., 203 стр.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“Управление на отбранителните ресурси и асоцииране към европейската система за сигурност”,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София, УИ “Стопанство” 1996 г., 208 стр. 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отбраната на тема “Сигурност на Балканите чрез прозрачност на националното отбранително планиране и бюджетиране”,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1997 г., 214 стр.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“Обща европейска отбрана: икономически аспекти”,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1998 г., 198 стр.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“Балканска сигурност и реформа на Въоръжените сили: икономически аспекти”,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1999 г., 202 стр.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“Трансформация и интеграция: Политически и икономически аспекти от присъединяването на България към НАТО,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2000 г., 217 стр.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“Сигурност на Балканите и модернизация на отбранителната политика”,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София, УИ “Стопанство” 2001 г., 187 стр. 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“Инициативи за прозрачност </w:t>
            </w:r>
            <w:r w:rsidRPr="006804EE">
              <w:rPr>
                <w:sz w:val="24"/>
                <w:szCs w:val="24"/>
                <w:lang w:val="bg-BG"/>
              </w:rPr>
              <w:lastRenderedPageBreak/>
              <w:t xml:space="preserve">на ресурсното отбранително планиране и бюджетиране в Югоизточна Европа”, под ред. на Иванов Т., Цв.Цветков и Д.Димитров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София, УИ “Стопанство” 2002 г., 148 стр.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Сборник с доклади на Международния семинар по Икономика на сигурността и отбраната на тема “Последици и предизвикателства след срещата в Прага”, под ред. на Иванов Т., Цв.Цветков и Д.Димитров,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София, УИ “Стопанство” 2004 г. 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Scientific seminar with international participation on Security and Defence Economy on </w:t>
            </w:r>
            <w:r w:rsidRPr="006804EE">
              <w:rPr>
                <w:sz w:val="24"/>
                <w:szCs w:val="24"/>
                <w:lang w:val="en-US"/>
              </w:rPr>
              <w:t>Defense expenditure and Economic Growth</w:t>
            </w:r>
            <w:r w:rsidRPr="006804EE">
              <w:rPr>
                <w:sz w:val="24"/>
                <w:szCs w:val="24"/>
                <w:lang w:val="bg-BG"/>
              </w:rPr>
              <w:t xml:space="preserve">, Ed. by Tilcho Ivanov, Dimitar Dimitrov, Konstantin Poudin,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Sofia, University publishing house "Stopanstvo", 2005 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>Scientific seminar with international participation on Security and Defence Economy</w:t>
            </w:r>
            <w:r w:rsidRPr="006804EE">
              <w:rPr>
                <w:sz w:val="24"/>
                <w:szCs w:val="24"/>
                <w:lang w:val="en-US"/>
              </w:rPr>
              <w:t xml:space="preserve"> on Public- Private Partnership in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Defence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and Security Sector – National Practices, </w:t>
            </w:r>
            <w:r w:rsidRPr="006804EE">
              <w:rPr>
                <w:sz w:val="24"/>
                <w:szCs w:val="24"/>
                <w:lang w:val="bg-BG"/>
              </w:rPr>
              <w:t xml:space="preserve">Ed. by Tilcho Ivanov, Dimitar Dimitrov, Konstantin Poudin,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BA54F1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6804EE">
              <w:rPr>
                <w:sz w:val="24"/>
                <w:szCs w:val="24"/>
                <w:lang w:val="bg-BG"/>
              </w:rPr>
              <w:t>Sofia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 w:rsidRPr="006804EE">
              <w:rPr>
                <w:sz w:val="24"/>
                <w:szCs w:val="24"/>
                <w:lang w:val="bg-BG"/>
              </w:rPr>
              <w:t>200</w:t>
            </w:r>
            <w:r w:rsidRPr="006804EE">
              <w:rPr>
                <w:sz w:val="24"/>
                <w:szCs w:val="24"/>
                <w:lang w:val="en-US"/>
              </w:rPr>
              <w:t>7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Policy and models for R&amp;D management in support of defence industrial transformation, International conference, Sofia </w:t>
            </w:r>
            <w:r w:rsidRPr="006804EE">
              <w:rPr>
                <w:sz w:val="24"/>
                <w:szCs w:val="24"/>
                <w:lang w:val="en-US"/>
              </w:rPr>
              <w:t xml:space="preserve">2007, NATO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project 982063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6804EE">
              <w:rPr>
                <w:sz w:val="24"/>
                <w:szCs w:val="24"/>
                <w:lang w:val="bg-BG"/>
              </w:rPr>
              <w:t>Sofia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 w:rsidRPr="006804EE">
              <w:rPr>
                <w:sz w:val="24"/>
                <w:szCs w:val="24"/>
                <w:lang w:val="bg-BG"/>
              </w:rPr>
              <w:t>2008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en-US"/>
              </w:rPr>
              <w:t xml:space="preserve">Concept, </w:t>
            </w:r>
            <w:r w:rsidRPr="006804EE">
              <w:rPr>
                <w:sz w:val="24"/>
                <w:szCs w:val="24"/>
                <w:lang w:val="bg-BG"/>
              </w:rPr>
              <w:t xml:space="preserve">Policy and </w:t>
            </w:r>
            <w:r w:rsidRPr="006804EE">
              <w:rPr>
                <w:sz w:val="24"/>
                <w:szCs w:val="24"/>
                <w:lang w:val="en-US"/>
              </w:rPr>
              <w:t>M</w:t>
            </w:r>
            <w:r w:rsidRPr="006804EE">
              <w:rPr>
                <w:sz w:val="24"/>
                <w:szCs w:val="24"/>
                <w:lang w:val="bg-BG"/>
              </w:rPr>
              <w:t xml:space="preserve">odels for R&amp;D management in support of defence industrial transformation, International conference, </w:t>
            </w:r>
            <w:r w:rsidRPr="006804EE">
              <w:rPr>
                <w:sz w:val="24"/>
                <w:szCs w:val="24"/>
                <w:lang w:val="en-US"/>
              </w:rPr>
              <w:t xml:space="preserve">Varna, 2008, NATO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project 982063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6804EE">
              <w:rPr>
                <w:sz w:val="24"/>
                <w:szCs w:val="24"/>
                <w:lang w:val="bg-BG"/>
              </w:rPr>
              <w:t>Sofia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 w:rsidRPr="006804EE">
              <w:rPr>
                <w:sz w:val="24"/>
                <w:szCs w:val="24"/>
                <w:lang w:val="bg-BG"/>
              </w:rPr>
              <w:t>2009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4926D2" w:rsidRDefault="004250B3" w:rsidP="00710E8D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Юбилейна н</w:t>
            </w:r>
            <w:r w:rsidRPr="006804EE">
              <w:rPr>
                <w:sz w:val="24"/>
                <w:szCs w:val="24"/>
                <w:lang w:val="bg-BG"/>
              </w:rPr>
              <w:t>аучна конференция на тема: “</w:t>
            </w:r>
            <w:r>
              <w:rPr>
                <w:sz w:val="24"/>
                <w:szCs w:val="24"/>
                <w:lang w:val="bg-BG"/>
              </w:rPr>
              <w:t>Актуални проблеми на икономиката на отбраната и сигурността”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Университетско издателство „Стопанство”, </w:t>
            </w:r>
            <w:r w:rsidRPr="006804EE">
              <w:rPr>
                <w:sz w:val="24"/>
                <w:szCs w:val="24"/>
                <w:lang w:val="bg-BG"/>
              </w:rPr>
              <w:t>София</w:t>
            </w:r>
            <w:r>
              <w:rPr>
                <w:sz w:val="24"/>
                <w:szCs w:val="24"/>
                <w:lang w:val="bg-BG"/>
              </w:rPr>
              <w:t>, 2010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141DE9" w:rsidRDefault="004250B3" w:rsidP="007E5931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Business and science for Security and </w:t>
            </w:r>
            <w:proofErr w:type="spellStart"/>
            <w:r>
              <w:rPr>
                <w:sz w:val="24"/>
                <w:szCs w:val="24"/>
                <w:lang w:val="en-US"/>
              </w:rPr>
              <w:t>Defence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Industrial R&amp;D, International conference, Sofia, </w:t>
            </w:r>
            <w:r w:rsidRPr="006804EE">
              <w:rPr>
                <w:sz w:val="24"/>
                <w:szCs w:val="24"/>
                <w:lang w:val="en-US"/>
              </w:rPr>
              <w:t xml:space="preserve">NATO 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SfP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project </w:t>
            </w:r>
            <w:r w:rsidRPr="006804EE">
              <w:rPr>
                <w:sz w:val="24"/>
                <w:szCs w:val="24"/>
                <w:lang w:val="en-US"/>
              </w:rPr>
              <w:lastRenderedPageBreak/>
              <w:t>982063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6804EE">
              <w:rPr>
                <w:sz w:val="24"/>
                <w:szCs w:val="24"/>
                <w:lang w:val="bg-BG"/>
              </w:rPr>
              <w:t>Sofia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 w:rsidRPr="006804EE">
              <w:rPr>
                <w:sz w:val="24"/>
                <w:szCs w:val="24"/>
                <w:lang w:val="bg-BG"/>
              </w:rPr>
              <w:t>2009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4926D2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>
              <w:rPr>
                <w:sz w:val="24"/>
                <w:szCs w:val="24"/>
                <w:lang w:val="bg-BG"/>
              </w:rPr>
              <w:t>. Анализ на световния опит и идентификация на добрите практики</w:t>
            </w:r>
            <w:r w:rsidRPr="00013B57">
              <w:rPr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Университетско издателство „Стоп</w:t>
            </w:r>
            <w:r>
              <w:rPr>
                <w:sz w:val="24"/>
                <w:szCs w:val="24"/>
                <w:lang w:val="bg-BG"/>
              </w:rPr>
              <w:t>анство”, София, 2010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361254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Алманах „Двадесет години катедра „Национална и регионална сигурност” и специалност „Икономика на отбраната и сигурността”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Съставител и ръководител на колектива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013B57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Издателство „Авангард Прима”, София, 2010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Final Report NATO project </w:t>
            </w:r>
            <w:r w:rsidRPr="006804EE">
              <w:rPr>
                <w:bCs/>
                <w:sz w:val="24"/>
                <w:szCs w:val="24"/>
                <w:lang w:val="en-US"/>
              </w:rPr>
              <w:t xml:space="preserve">SfP-982063 </w:t>
            </w:r>
            <w:proofErr w:type="spellStart"/>
            <w:r w:rsidRPr="006804EE">
              <w:rPr>
                <w:bCs/>
                <w:sz w:val="24"/>
                <w:szCs w:val="24"/>
                <w:lang w:val="en-US"/>
              </w:rPr>
              <w:t>Мanagement</w:t>
            </w:r>
            <w:proofErr w:type="spellEnd"/>
            <w:r w:rsidRPr="006804EE">
              <w:rPr>
                <w:bCs/>
                <w:sz w:val="24"/>
                <w:szCs w:val="24"/>
                <w:lang w:val="en-US"/>
              </w:rPr>
              <w:t xml:space="preserve"> of Security Related R&amp;D in Support of </w:t>
            </w:r>
            <w:proofErr w:type="spellStart"/>
            <w:r w:rsidRPr="006804EE">
              <w:rPr>
                <w:bCs/>
                <w:sz w:val="24"/>
                <w:szCs w:val="24"/>
                <w:lang w:val="en-US"/>
              </w:rPr>
              <w:t>Defence</w:t>
            </w:r>
            <w:proofErr w:type="spellEnd"/>
            <w:r w:rsidRPr="006804EE">
              <w:rPr>
                <w:bCs/>
                <w:sz w:val="24"/>
                <w:szCs w:val="24"/>
                <w:lang w:val="en-US"/>
              </w:rPr>
              <w:t xml:space="preserve"> Industrial Transformation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361254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и съставител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Default="004250B3" w:rsidP="007E5931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6804EE">
              <w:rPr>
                <w:sz w:val="24"/>
                <w:szCs w:val="24"/>
                <w:lang w:val="bg-BG"/>
              </w:rPr>
              <w:t>Sofia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 w:rsidRPr="006804EE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ublishing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804EE">
              <w:rPr>
                <w:sz w:val="24"/>
                <w:szCs w:val="24"/>
                <w:lang w:val="bg-BG"/>
              </w:rPr>
              <w:t>house</w:t>
            </w:r>
            <w:proofErr w:type="spellEnd"/>
            <w:r w:rsidRPr="006804EE">
              <w:rPr>
                <w:sz w:val="24"/>
                <w:szCs w:val="24"/>
                <w:lang w:val="bg-BG"/>
              </w:rPr>
              <w:t xml:space="preserve"> "</w:t>
            </w:r>
            <w:proofErr w:type="spellStart"/>
            <w:r w:rsidRPr="006804EE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6804EE">
              <w:rPr>
                <w:sz w:val="24"/>
                <w:szCs w:val="24"/>
                <w:lang w:val="en-US"/>
              </w:rPr>
              <w:t xml:space="preserve"> Prima</w:t>
            </w:r>
            <w:r w:rsidRPr="006804EE">
              <w:rPr>
                <w:sz w:val="24"/>
                <w:szCs w:val="24"/>
                <w:lang w:val="bg-BG"/>
              </w:rPr>
              <w:t xml:space="preserve">", </w:t>
            </w:r>
            <w:r w:rsidRPr="006804EE">
              <w:rPr>
                <w:sz w:val="24"/>
                <w:szCs w:val="24"/>
                <w:lang w:val="en-US"/>
              </w:rPr>
              <w:t xml:space="preserve">Sofia, </w:t>
            </w:r>
            <w:r>
              <w:rPr>
                <w:sz w:val="24"/>
                <w:szCs w:val="24"/>
                <w:lang w:val="bg-BG"/>
              </w:rPr>
              <w:t>2011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4926D2" w:rsidRDefault="004250B3" w:rsidP="000876A6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>
              <w:rPr>
                <w:sz w:val="24"/>
                <w:szCs w:val="24"/>
                <w:lang w:val="bg-BG"/>
              </w:rPr>
              <w:t xml:space="preserve">. Етап 2 </w:t>
            </w:r>
            <w:r w:rsidRPr="00764FAF">
              <w:rPr>
                <w:sz w:val="24"/>
                <w:szCs w:val="24"/>
                <w:lang w:val="bg-BG"/>
              </w:rPr>
              <w:t>СЕКТОРЕН АНАЛИЗ НА ВЪЗДЕЙСТВИЕТО И МЕТОДИ ЗА ИЗСЛЕДВАНЕ В СТРАНИТЕ ОТ ЕВРОПЕЙСКИЯ СЪЮЗ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53576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0876A6" w:rsidRDefault="004250B3" w:rsidP="00535762">
            <w:pPr>
              <w:widowControl/>
              <w:rPr>
                <w:sz w:val="24"/>
                <w:szCs w:val="24"/>
                <w:lang w:val="en-US"/>
              </w:rPr>
            </w:pPr>
            <w:r w:rsidRPr="00013B57">
              <w:rPr>
                <w:sz w:val="24"/>
                <w:szCs w:val="24"/>
                <w:lang w:val="bg-BG"/>
              </w:rPr>
              <w:t>Университетско издателство „Стоп</w:t>
            </w:r>
            <w:r>
              <w:rPr>
                <w:sz w:val="24"/>
                <w:szCs w:val="24"/>
                <w:lang w:val="bg-BG"/>
              </w:rPr>
              <w:t>анство”, София, 201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4926D2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>
              <w:rPr>
                <w:sz w:val="24"/>
                <w:szCs w:val="24"/>
                <w:lang w:val="bg-BG"/>
              </w:rPr>
              <w:t xml:space="preserve">. Етап 3,   </w:t>
            </w:r>
            <w:r w:rsidRPr="007E4BCE">
              <w:rPr>
                <w:sz w:val="24"/>
                <w:szCs w:val="24"/>
                <w:lang w:val="bg-BG"/>
              </w:rPr>
              <w:t>Анализ на българската практика и моделиране на връзката тероризъм - икономика,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4926D2" w:rsidRDefault="004250B3" w:rsidP="00915C63">
            <w:pPr>
              <w:widowControl/>
              <w:rPr>
                <w:sz w:val="24"/>
                <w:szCs w:val="24"/>
                <w:lang w:val="bg-BG"/>
              </w:rPr>
            </w:pPr>
            <w:r w:rsidRPr="00013B57">
              <w:rPr>
                <w:sz w:val="24"/>
                <w:szCs w:val="24"/>
                <w:lang w:val="bg-BG"/>
              </w:rPr>
              <w:t>Университетско издателство „Стоп</w:t>
            </w:r>
            <w:r>
              <w:rPr>
                <w:sz w:val="24"/>
                <w:szCs w:val="24"/>
                <w:lang w:val="bg-BG"/>
              </w:rPr>
              <w:t>анство”, София, 2012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013B57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Йоханес Гербер и икономиката на отбраната в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Съставител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013B57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Издателство „Авангард Прима”, София, 2011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Сборник с доклади на </w:t>
            </w:r>
            <w:r w:rsidRPr="006804EE">
              <w:rPr>
                <w:sz w:val="24"/>
                <w:szCs w:val="24"/>
                <w:lang w:val="bg-BG"/>
              </w:rPr>
              <w:t>Международен семинар по Икономика на сигурността и отбраната на тема “</w:t>
            </w:r>
            <w:r>
              <w:rPr>
                <w:sz w:val="24"/>
                <w:szCs w:val="24"/>
                <w:lang w:val="bg-BG"/>
              </w:rPr>
              <w:t>Управление на кризи (Международно коопериране, хуманитарна помощ и реакция при кризи)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F7718F" w:rsidRDefault="004250B3" w:rsidP="00BA54F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Издателски комплекс на УНСС, София, 2012,</w:t>
            </w:r>
          </w:p>
        </w:tc>
      </w:tr>
      <w:tr w:rsidR="004250B3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2C28F8">
            <w:pPr>
              <w:widowControl/>
              <w:rPr>
                <w:sz w:val="24"/>
                <w:szCs w:val="24"/>
                <w:lang w:val="bg-BG"/>
              </w:rPr>
            </w:pPr>
            <w:r w:rsidRPr="0074001F">
              <w:rPr>
                <w:sz w:val="24"/>
                <w:szCs w:val="24"/>
                <w:lang w:val="en-US"/>
              </w:rPr>
              <w:t>SMART DEFENCE - THE NEW VISION OF COOPERATION, CO</w:t>
            </w:r>
            <w:r>
              <w:rPr>
                <w:sz w:val="24"/>
                <w:szCs w:val="24"/>
                <w:lang w:val="en-US"/>
              </w:rPr>
              <w:t>ORDINATION AND COHERENCE IN SEE</w:t>
            </w:r>
            <w:r w:rsidRPr="006804EE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Sofia</w:t>
            </w:r>
            <w:r w:rsidRPr="006804EE">
              <w:rPr>
                <w:sz w:val="24"/>
                <w:szCs w:val="24"/>
                <w:lang w:val="en-US"/>
              </w:rPr>
              <w:t>, 20</w:t>
            </w:r>
            <w:r>
              <w:rPr>
                <w:sz w:val="24"/>
                <w:szCs w:val="24"/>
                <w:lang w:val="en-US"/>
              </w:rPr>
              <w:t>12</w:t>
            </w:r>
            <w:r w:rsidRPr="006804EE">
              <w:rPr>
                <w:sz w:val="24"/>
                <w:szCs w:val="24"/>
                <w:lang w:val="en-US"/>
              </w:rPr>
              <w:t xml:space="preserve">, NATO </w:t>
            </w:r>
            <w:r>
              <w:rPr>
                <w:sz w:val="24"/>
                <w:szCs w:val="24"/>
                <w:lang w:val="en-US"/>
              </w:rPr>
              <w:t>PDD funded project (in print)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Default="004250B3" w:rsidP="00757DA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Издателство „Авангард Прима”, София, 2012 (под печат)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AE1CCD" w:rsidRDefault="004250B3" w:rsidP="00300D58">
            <w:pPr>
              <w:widowControl/>
              <w:rPr>
                <w:sz w:val="24"/>
                <w:szCs w:val="24"/>
                <w:lang w:val="bg-BG"/>
              </w:rPr>
            </w:pPr>
            <w:r w:rsidRPr="0013616B">
              <w:rPr>
                <w:sz w:val="24"/>
                <w:szCs w:val="24"/>
              </w:rPr>
              <w:t xml:space="preserve">Smart Defence – Pooling and Sharing: Eastern European View of Multinational and </w:t>
            </w:r>
            <w:r w:rsidRPr="0013616B">
              <w:rPr>
                <w:sz w:val="24"/>
                <w:szCs w:val="24"/>
              </w:rPr>
              <w:lastRenderedPageBreak/>
              <w:t>Innovative Approaches for Capabilities Development</w:t>
            </w:r>
            <w:r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Sofia</w:t>
            </w:r>
            <w:r w:rsidRPr="006804EE">
              <w:rPr>
                <w:sz w:val="24"/>
                <w:szCs w:val="24"/>
                <w:lang w:val="en-US"/>
              </w:rPr>
              <w:t>, 20</w:t>
            </w:r>
            <w:r>
              <w:rPr>
                <w:sz w:val="24"/>
                <w:szCs w:val="24"/>
                <w:lang w:val="en-US"/>
              </w:rPr>
              <w:t>12</w:t>
            </w:r>
            <w:r w:rsidRPr="006804EE">
              <w:rPr>
                <w:sz w:val="24"/>
                <w:szCs w:val="24"/>
                <w:lang w:val="en-US"/>
              </w:rPr>
              <w:t xml:space="preserve">, NATO </w:t>
            </w:r>
            <w:r>
              <w:rPr>
                <w:sz w:val="24"/>
                <w:szCs w:val="24"/>
                <w:lang w:val="en-US"/>
              </w:rPr>
              <w:t xml:space="preserve">PDD funded project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lastRenderedPageBreak/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Default="004250B3" w:rsidP="00FC61A0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Издателство „Авангард Прима”, София, 2012 </w:t>
            </w:r>
          </w:p>
        </w:tc>
      </w:tr>
      <w:tr w:rsidR="004250B3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F7718F" w:rsidRDefault="004250B3" w:rsidP="00AE1CCD">
            <w:pPr>
              <w:widowControl/>
              <w:rPr>
                <w:sz w:val="24"/>
                <w:szCs w:val="24"/>
                <w:lang w:val="ru-RU"/>
              </w:rPr>
            </w:pPr>
            <w:r w:rsidRPr="00F7718F">
              <w:rPr>
                <w:sz w:val="24"/>
                <w:szCs w:val="24"/>
                <w:lang w:val="ru-RU"/>
              </w:rPr>
              <w:t>Международна научна конференция - „Глобализъм, регионализъм и сигурност“, Равда, 19-21 септември 2013 г.</w:t>
            </w:r>
            <w:r w:rsidRPr="00AE1CCD">
              <w:rPr>
                <w:sz w:val="24"/>
                <w:szCs w:val="24"/>
                <w:lang w:val="bg-BG"/>
              </w:rPr>
              <w:t xml:space="preserve"> 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Pr="006804EE" w:rsidRDefault="004250B3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B3" w:rsidRDefault="004250B3" w:rsidP="00FC61A0">
            <w:pPr>
              <w:widowControl/>
              <w:rPr>
                <w:sz w:val="24"/>
                <w:szCs w:val="24"/>
                <w:lang w:val="bg-BG"/>
              </w:rPr>
            </w:pPr>
            <w:r w:rsidRPr="00AE1CCD">
              <w:rPr>
                <w:sz w:val="24"/>
                <w:szCs w:val="24"/>
                <w:lang w:val="bg-BG"/>
              </w:rPr>
              <w:t>ИК на УНСС, 2014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AE1CCD">
            <w:pPr>
              <w:widowControl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Стратегическо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управление на </w:t>
            </w:r>
            <w:proofErr w:type="spellStart"/>
            <w:r>
              <w:rPr>
                <w:sz w:val="24"/>
                <w:szCs w:val="24"/>
                <w:lang w:val="ru-RU"/>
              </w:rPr>
              <w:t>организациите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методология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към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практика на приложение</w:t>
            </w:r>
          </w:p>
          <w:p w:rsidR="00E01D9F" w:rsidRPr="00F7718F" w:rsidRDefault="00E01D9F" w:rsidP="00AE1CC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Сборник с </w:t>
            </w:r>
            <w:proofErr w:type="spellStart"/>
            <w:r>
              <w:rPr>
                <w:sz w:val="24"/>
                <w:szCs w:val="24"/>
                <w:lang w:val="ru-RU"/>
              </w:rPr>
              <w:t>доклади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Пета </w:t>
            </w:r>
            <w:proofErr w:type="spellStart"/>
            <w:r>
              <w:rPr>
                <w:sz w:val="24"/>
                <w:szCs w:val="24"/>
                <w:lang w:val="ru-RU"/>
              </w:rPr>
              <w:t>национална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научна конференция за </w:t>
            </w:r>
            <w:proofErr w:type="spellStart"/>
            <w:r>
              <w:rPr>
                <w:sz w:val="24"/>
                <w:szCs w:val="24"/>
                <w:lang w:val="ru-RU"/>
              </w:rPr>
              <w:t>докторанти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декември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2013 , том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4926D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Член на редакционна колегия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AE1CCD" w:rsidRDefault="00E01D9F" w:rsidP="00FC61A0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Издателство „Авангард Прима“, София, 2014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B21A87">
            <w:pPr>
              <w:widowControl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Икономически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социални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предизвикателства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пред </w:t>
            </w:r>
            <w:proofErr w:type="spellStart"/>
            <w:r>
              <w:rPr>
                <w:sz w:val="24"/>
                <w:szCs w:val="24"/>
                <w:lang w:val="ru-RU"/>
              </w:rPr>
              <w:t>държавното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управление и бизнеса</w:t>
            </w:r>
          </w:p>
          <w:p w:rsidR="00E01D9F" w:rsidRPr="00F7718F" w:rsidRDefault="00E01D9F" w:rsidP="00E01D9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Сборник с </w:t>
            </w:r>
            <w:proofErr w:type="spellStart"/>
            <w:r>
              <w:rPr>
                <w:sz w:val="24"/>
                <w:szCs w:val="24"/>
                <w:lang w:val="ru-RU"/>
              </w:rPr>
              <w:t>доклади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 Шеста </w:t>
            </w:r>
            <w:proofErr w:type="spellStart"/>
            <w:r>
              <w:rPr>
                <w:sz w:val="24"/>
                <w:szCs w:val="24"/>
                <w:lang w:val="ru-RU"/>
              </w:rPr>
              <w:t>национална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научна конференция за </w:t>
            </w:r>
            <w:proofErr w:type="spellStart"/>
            <w:r>
              <w:rPr>
                <w:sz w:val="24"/>
                <w:szCs w:val="24"/>
                <w:lang w:val="ru-RU"/>
              </w:rPr>
              <w:t>докторанти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април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2014, том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B21A8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Член на редакционна колегия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AE1CCD" w:rsidRDefault="00E01D9F" w:rsidP="00B21A8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Издателство „Авангард Прима“, София, 2014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F7718F" w:rsidRDefault="00E01D9F" w:rsidP="00AE1CCD">
            <w:pPr>
              <w:widowControl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Юбилейна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научна конференция </w:t>
            </w:r>
            <w:proofErr w:type="spellStart"/>
            <w:r>
              <w:rPr>
                <w:sz w:val="24"/>
                <w:szCs w:val="24"/>
                <w:lang w:val="ru-RU"/>
              </w:rPr>
              <w:t>Десет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години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sz w:val="24"/>
                <w:szCs w:val="24"/>
                <w:lang w:val="ru-RU"/>
              </w:rPr>
              <w:t>приемането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България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НАТО, 5 </w:t>
            </w:r>
            <w:proofErr w:type="spellStart"/>
            <w:r>
              <w:rPr>
                <w:sz w:val="24"/>
                <w:szCs w:val="24"/>
                <w:lang w:val="ru-RU"/>
              </w:rPr>
              <w:t>април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E01D9F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AE1CCD" w:rsidRDefault="00E01D9F" w:rsidP="00FC61A0">
            <w:pPr>
              <w:widowControl/>
              <w:rPr>
                <w:sz w:val="24"/>
                <w:szCs w:val="24"/>
                <w:lang w:val="bg-BG"/>
              </w:rPr>
            </w:pPr>
            <w:r w:rsidRPr="00E01D9F">
              <w:rPr>
                <w:sz w:val="24"/>
                <w:szCs w:val="24"/>
                <w:lang w:val="bg-BG"/>
              </w:rPr>
              <w:t>ИК на УНСС, 2014</w:t>
            </w:r>
          </w:p>
        </w:tc>
      </w:tr>
      <w:tr w:rsidR="00D57E42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42" w:rsidRPr="006804EE" w:rsidRDefault="00D57E42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42" w:rsidRDefault="00D57E42" w:rsidP="004D6F85">
            <w:pPr>
              <w:widowControl/>
              <w:rPr>
                <w:sz w:val="24"/>
                <w:szCs w:val="24"/>
                <w:lang w:val="ru-RU"/>
              </w:rPr>
            </w:pPr>
            <w:proofErr w:type="spellStart"/>
            <w:r w:rsidRPr="00D57E42">
              <w:rPr>
                <w:sz w:val="24"/>
                <w:szCs w:val="24"/>
                <w:lang w:val="ru-RU"/>
              </w:rPr>
              <w:t>Conference</w:t>
            </w:r>
            <w:proofErr w:type="spellEnd"/>
            <w:r w:rsidRPr="00D57E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E42">
              <w:rPr>
                <w:sz w:val="24"/>
                <w:szCs w:val="24"/>
                <w:lang w:val="ru-RU"/>
              </w:rPr>
              <w:t>on</w:t>
            </w:r>
            <w:proofErr w:type="spellEnd"/>
            <w:r w:rsidRPr="00D57E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E42">
              <w:rPr>
                <w:sz w:val="24"/>
                <w:szCs w:val="24"/>
                <w:lang w:val="ru-RU"/>
              </w:rPr>
              <w:t>East-West</w:t>
            </w:r>
            <w:proofErr w:type="spellEnd"/>
            <w:r w:rsidRPr="00D57E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E42">
              <w:rPr>
                <w:sz w:val="24"/>
                <w:szCs w:val="24"/>
                <w:lang w:val="ru-RU"/>
              </w:rPr>
              <w:t>Defence</w:t>
            </w:r>
            <w:proofErr w:type="spellEnd"/>
            <w:r w:rsidRPr="00D57E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E42">
              <w:rPr>
                <w:sz w:val="24"/>
                <w:szCs w:val="24"/>
                <w:lang w:val="ru-RU"/>
              </w:rPr>
              <w:t>and</w:t>
            </w:r>
            <w:proofErr w:type="spellEnd"/>
            <w:r w:rsidRPr="00D57E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E42">
              <w:rPr>
                <w:sz w:val="24"/>
                <w:szCs w:val="24"/>
                <w:lang w:val="ru-RU"/>
              </w:rPr>
              <w:t>Security</w:t>
            </w:r>
            <w:proofErr w:type="spellEnd"/>
            <w:r w:rsidRPr="00D57E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7E42">
              <w:rPr>
                <w:sz w:val="24"/>
                <w:szCs w:val="24"/>
                <w:lang w:val="ru-RU"/>
              </w:rPr>
              <w:t>Co-operation</w:t>
            </w:r>
            <w:proofErr w:type="spellEnd"/>
            <w:r w:rsidRPr="00D57E42">
              <w:rPr>
                <w:sz w:val="24"/>
                <w:szCs w:val="24"/>
                <w:lang w:val="ru-RU"/>
              </w:rPr>
              <w:t xml:space="preserve">, 19-21 </w:t>
            </w:r>
            <w:proofErr w:type="spellStart"/>
            <w:r w:rsidRPr="00D57E42">
              <w:rPr>
                <w:sz w:val="24"/>
                <w:szCs w:val="24"/>
                <w:lang w:val="ru-RU"/>
              </w:rPr>
              <w:t>February</w:t>
            </w:r>
            <w:proofErr w:type="spellEnd"/>
            <w:r w:rsidRPr="00D57E42">
              <w:rPr>
                <w:sz w:val="24"/>
                <w:szCs w:val="24"/>
                <w:lang w:val="ru-RU"/>
              </w:rPr>
              <w:t xml:space="preserve"> 2014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42" w:rsidRPr="00E01D9F" w:rsidRDefault="004D6F85" w:rsidP="004926D2">
            <w:pPr>
              <w:widowControl/>
              <w:rPr>
                <w:sz w:val="24"/>
                <w:szCs w:val="24"/>
                <w:lang w:val="bg-BG"/>
              </w:rPr>
            </w:pPr>
            <w:r w:rsidRPr="004D6F85">
              <w:rPr>
                <w:sz w:val="24"/>
                <w:szCs w:val="24"/>
                <w:lang w:val="bg-BG"/>
              </w:rPr>
              <w:t>Научен редактор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42" w:rsidRPr="00E01D9F" w:rsidRDefault="004D6F85" w:rsidP="004D6F85">
            <w:pPr>
              <w:widowControl/>
              <w:rPr>
                <w:sz w:val="24"/>
                <w:szCs w:val="24"/>
                <w:lang w:val="bg-BG"/>
              </w:rPr>
            </w:pPr>
            <w:r w:rsidRPr="00D57E42">
              <w:rPr>
                <w:sz w:val="24"/>
                <w:szCs w:val="24"/>
                <w:lang w:val="ru-RU"/>
              </w:rPr>
              <w:t>ИК-УНСС, София, 2015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E01D9F" w:rsidRDefault="00E01D9F" w:rsidP="00F44D82">
            <w:pPr>
              <w:widowControl/>
              <w:rPr>
                <w:b/>
                <w:sz w:val="32"/>
                <w:szCs w:val="32"/>
                <w:lang w:val="bg-BG"/>
              </w:rPr>
            </w:pPr>
            <w:r w:rsidRPr="00E01D9F">
              <w:rPr>
                <w:b/>
                <w:sz w:val="32"/>
                <w:szCs w:val="32"/>
                <w:lang w:val="bg-BG"/>
              </w:rPr>
              <w:t>Ж. Статии и интервюта в медиите</w:t>
            </w:r>
          </w:p>
          <w:p w:rsidR="00E01D9F" w:rsidRDefault="00E01D9F" w:rsidP="00F44D8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(Някои от статиите и интервютата  могат да бъдат намерени на сайта на катедра „Национална и регионална сигурност”</w:t>
            </w:r>
          </w:p>
          <w:p w:rsidR="00E01D9F" w:rsidRPr="00FC61A0" w:rsidRDefault="009C4760" w:rsidP="00A4741B">
            <w:pPr>
              <w:widowControl/>
              <w:rPr>
                <w:sz w:val="24"/>
                <w:szCs w:val="24"/>
                <w:lang w:val="bg-BG"/>
              </w:rPr>
            </w:pPr>
            <w:hyperlink r:id="rId13" w:history="1">
              <w:r w:rsidR="00E01D9F" w:rsidRPr="00ED31C3">
                <w:rPr>
                  <w:rStyle w:val="Hyperlink"/>
                  <w:sz w:val="24"/>
                  <w:szCs w:val="24"/>
                  <w:lang w:val="en-US"/>
                </w:rPr>
                <w:t>www.e-dnrs.org</w:t>
              </w:r>
            </w:hyperlink>
            <w:r w:rsidR="00E01D9F">
              <w:rPr>
                <w:sz w:val="24"/>
                <w:szCs w:val="24"/>
                <w:lang w:val="bg-BG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Димитров, Д., Приватизацията като съществен елемент от цялостното преструктуриране на отбранителната промишленост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в-к “Българска армия” 02.02.1999 г.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Димитров, Д.,  ВПК – на нокти след Прага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статия, автор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 в-к “ Монитор”,  26.11. 2002 г.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BC1317" w:rsidRDefault="00E01D9F" w:rsidP="00BC1317">
            <w:pPr>
              <w:widowControl/>
              <w:rPr>
                <w:sz w:val="24"/>
                <w:szCs w:val="24"/>
                <w:lang w:val="bg-BG"/>
              </w:rPr>
            </w:pPr>
            <w:r w:rsidRPr="004926D2">
              <w:rPr>
                <w:bCs/>
                <w:sz w:val="24"/>
                <w:szCs w:val="24"/>
                <w:lang w:val="bg-BG"/>
              </w:rPr>
              <w:t>Нужно е координационно звено за отбранителната индустрия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BC1317">
              <w:rPr>
                <w:sz w:val="24"/>
                <w:szCs w:val="24"/>
              </w:rPr>
              <w:t>26.05.2009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в-к “Българска армия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F0083D">
            <w:pPr>
              <w:widowControl/>
              <w:rPr>
                <w:sz w:val="24"/>
                <w:szCs w:val="24"/>
                <w:lang w:val="bg-BG"/>
              </w:rPr>
            </w:pPr>
            <w:r w:rsidRPr="00F0083D">
              <w:rPr>
                <w:sz w:val="24"/>
                <w:szCs w:val="24"/>
                <w:lang w:val="bg-BG"/>
              </w:rPr>
              <w:t>УНСС изпълни успешно проект на НАТО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F0083D">
              <w:rPr>
                <w:sz w:val="24"/>
                <w:szCs w:val="24"/>
                <w:lang w:val="bg-BG"/>
              </w:rPr>
              <w:t>14.12.2009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в-к “Българска армия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36125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Интервю по повод кръгла маса </w:t>
            </w:r>
            <w:r w:rsidRPr="00E34909">
              <w:rPr>
                <w:sz w:val="24"/>
                <w:szCs w:val="24"/>
                <w:lang w:val="bg-BG"/>
              </w:rPr>
              <w:t>на тема „Политика и стратегия за противодействие на трафика на хора“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E34909" w:rsidRDefault="00E01D9F" w:rsidP="00361254">
            <w:pPr>
              <w:widowControl/>
              <w:rPr>
                <w:sz w:val="24"/>
                <w:szCs w:val="24"/>
                <w:lang w:val="bg-BG"/>
              </w:rPr>
            </w:pPr>
            <w:r w:rsidRPr="00E34909">
              <w:rPr>
                <w:sz w:val="24"/>
                <w:szCs w:val="24"/>
              </w:rPr>
              <w:t>25.02.2010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36125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Българско национално радио, програма Хоризонт „Преди всички”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Родни учени изследват тероризма като бизнес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 ноември 2010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„Труд”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493B15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Интервю на доц. Д.Димитров с Ивайло Крачунов, предаване „Национален фактор”,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 ноември 2010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Телевизия Евроком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493B15">
            <w:pPr>
              <w:widowControl/>
              <w:rPr>
                <w:sz w:val="24"/>
                <w:szCs w:val="24"/>
                <w:lang w:val="bg-BG"/>
              </w:rPr>
            </w:pPr>
            <w:r w:rsidRPr="00493B15">
              <w:rPr>
                <w:sz w:val="24"/>
                <w:szCs w:val="24"/>
                <w:lang w:val="bg-BG"/>
              </w:rPr>
              <w:t>Доклад на доц. Д.Димитров, публикуван на страницата на Министерството на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93B15">
              <w:rPr>
                <w:sz w:val="24"/>
                <w:szCs w:val="24"/>
                <w:lang w:val="bg-BG"/>
              </w:rPr>
              <w:t>28 декември 2009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926D2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Министерство на отбраната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4926D2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en-US"/>
              </w:rPr>
              <w:t>mod</w:t>
            </w:r>
            <w:r w:rsidRPr="004926D2">
              <w:rPr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A2298F">
            <w:pPr>
              <w:widowControl/>
              <w:rPr>
                <w:sz w:val="24"/>
                <w:szCs w:val="24"/>
                <w:lang w:val="bg-BG"/>
              </w:rPr>
            </w:pPr>
            <w:r w:rsidRPr="002512DC">
              <w:rPr>
                <w:sz w:val="24"/>
                <w:szCs w:val="24"/>
                <w:lang w:val="bg-BG"/>
              </w:rPr>
              <w:t>Доц. Димитър Димитров: Ако има изтичане на информация от службите, това показва слабости в системата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2512DC">
              <w:rPr>
                <w:sz w:val="24"/>
                <w:szCs w:val="24"/>
                <w:lang w:val="bg-BG"/>
              </w:rPr>
              <w:t xml:space="preserve">11 януари 2011 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2512DC">
              <w:rPr>
                <w:sz w:val="24"/>
                <w:szCs w:val="24"/>
                <w:lang w:val="bg-BG"/>
              </w:rPr>
              <w:t>Агенция "Фокус"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E34909" w:rsidRDefault="00E01D9F" w:rsidP="00A2298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Интервю за Нова българска телевизия, предаване „Директно”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2512DC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 януари 2011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2512DC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Нова българска телевизия - Пловдив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361254">
            <w:pPr>
              <w:pStyle w:val="Heading2"/>
              <w:rPr>
                <w:lang w:val="bg-BG"/>
              </w:rPr>
            </w:pPr>
            <w:r w:rsidRPr="00420F29">
              <w:rPr>
                <w:rFonts w:ascii="Times New Roman" w:hAnsi="Times New Roman" w:cs="Times New Roman"/>
                <w:b w:val="0"/>
                <w:i w:val="0"/>
                <w:lang w:val="bg-BG"/>
              </w:rPr>
              <w:t xml:space="preserve">Атентатите удрят световната икономика </w:t>
            </w:r>
            <w:r w:rsidRPr="00420F29">
              <w:rPr>
                <w:rFonts w:ascii="Times New Roman" w:hAnsi="Times New Roman" w:cs="Times New Roman"/>
                <w:b w:val="0"/>
                <w:bCs w:val="0"/>
                <w:i w:val="0"/>
                <w:lang w:val="bg-BG"/>
              </w:rPr>
              <w:t>Доц. Димитър Димитров,  "Национална и регионална сигурност" в УНСС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26 януари 2011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В-к „Стандарт” и агенция Фокус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A2298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Димитър Димитров, УНСС: Добре е първо да се приеме националната стратегия за сигурност и тогава да се създава БОРКОР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23 февруари 2011 </w:t>
            </w:r>
          </w:p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Радио "Фокус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A2298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Интервю за Военен телевизионен канал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25 февруари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ВТК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Доц. Димитър Димитров: Въздушните удари в Либия могат да бъдат кратки, но конфликтът да продължи доста време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21 март 2011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E34909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Налагат ли се по-съвременни </w:t>
            </w:r>
            <w:r w:rsidRPr="00420F29">
              <w:rPr>
                <w:sz w:val="24"/>
                <w:szCs w:val="24"/>
                <w:lang w:val="bg-BG"/>
              </w:rPr>
              <w:lastRenderedPageBreak/>
              <w:t>мерки за сигурност, доц. Димитър Димитров, експерт по сигурността, преподавател в УНСС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lastRenderedPageBreak/>
              <w:t>27.03.2011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E34909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Българско национално радио, програма </w:t>
            </w:r>
            <w:r w:rsidRPr="00420F29">
              <w:rPr>
                <w:sz w:val="24"/>
                <w:szCs w:val="24"/>
                <w:lang w:val="bg-BG"/>
              </w:rPr>
              <w:lastRenderedPageBreak/>
              <w:t>Хоризонт „Преди всички”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Доц. Димитър Димитров: Подценяването на сигурността е основният извод след случая в Сливен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B8407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28 март 2011</w:t>
            </w:r>
          </w:p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Доц. Димитър Димитров: Убийството на Осама бин Ладен ще има пропаганден ефект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2  май 2011</w:t>
            </w:r>
          </w:p>
          <w:p w:rsidR="00E01D9F" w:rsidRPr="00420F29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Доц. Димитър Димитров</w:t>
            </w:r>
            <w:r>
              <w:rPr>
                <w:sz w:val="24"/>
                <w:szCs w:val="24"/>
                <w:lang w:val="bg-BG"/>
              </w:rPr>
              <w:t>:</w:t>
            </w:r>
            <w:r w:rsidRPr="00752D77">
              <w:rPr>
                <w:sz w:val="24"/>
                <w:szCs w:val="24"/>
                <w:lang w:val="bg-BG"/>
              </w:rPr>
              <w:t xml:space="preserve"> Да има обществен дебат за реформата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752D77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27 </w:t>
            </w:r>
            <w:r>
              <w:rPr>
                <w:sz w:val="24"/>
                <w:szCs w:val="24"/>
                <w:lang w:val="bg-BG"/>
              </w:rPr>
              <w:t>май 2011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752D77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5D1B2B" w:rsidRDefault="00E01D9F" w:rsidP="0074001F">
            <w:pPr>
              <w:widowControl/>
              <w:rPr>
                <w:sz w:val="24"/>
                <w:szCs w:val="24"/>
                <w:lang w:val="bg-BG"/>
              </w:rPr>
            </w:pPr>
            <w:r w:rsidRPr="004926D2">
              <w:rPr>
                <w:sz w:val="24"/>
                <w:szCs w:val="24"/>
                <w:lang w:val="bg-BG"/>
              </w:rPr>
              <w:t xml:space="preserve">Изказване на доц. Д.Димитров, доц. Цв. Цветков и д-р Нончо Димитров, посветено на защитата на критичната енергийна инфраструктура, излъчено по телевизия </w:t>
            </w:r>
            <w:r w:rsidRPr="005D1B2B">
              <w:rPr>
                <w:sz w:val="24"/>
                <w:szCs w:val="24"/>
              </w:rPr>
              <w:t>EBF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74001F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 юни 2011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74001F" w:rsidRDefault="00E01D9F" w:rsidP="006C0CB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 xml:space="preserve">Телевизия </w:t>
            </w:r>
            <w:r>
              <w:rPr>
                <w:sz w:val="24"/>
                <w:szCs w:val="24"/>
                <w:lang w:val="en-US"/>
              </w:rPr>
              <w:t>EBF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 xml:space="preserve">Доц. Димитър Димитров: </w:t>
            </w:r>
            <w:r w:rsidRPr="00DE3EB7">
              <w:rPr>
                <w:sz w:val="24"/>
                <w:szCs w:val="24"/>
                <w:lang w:val="bg-BG"/>
              </w:rPr>
              <w:t>Атентатите от 11 септември промениха коренно разбирането за сигурността в целия свят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DE3EB7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 септември 2011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Ролята на БОРКОР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 март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AC2841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Телевизия </w:t>
            </w:r>
            <w:proofErr w:type="spellStart"/>
            <w:r>
              <w:rPr>
                <w:sz w:val="24"/>
                <w:szCs w:val="24"/>
                <w:lang w:val="en-US"/>
              </w:rPr>
              <w:t>TVPlus</w:t>
            </w:r>
            <w:proofErr w:type="spellEnd"/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AC2841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Още няма изградено военно сътрудничество в Югоизточна Европа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 март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в-к “Българска армия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53AAD">
              <w:rPr>
                <w:sz w:val="24"/>
                <w:szCs w:val="24"/>
                <w:lang w:val="bg-BG"/>
              </w:rPr>
              <w:t>Инициативата за интелигентната отбрана дава нови възможности в условията на финансова криза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2E1BB5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  <w:lang w:val="bg-BG"/>
              </w:rPr>
              <w:t>април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53AAD" w:rsidRDefault="00E01D9F" w:rsidP="00780194">
            <w:pPr>
              <w:widowControl/>
              <w:rPr>
                <w:sz w:val="24"/>
                <w:szCs w:val="24"/>
                <w:lang w:val="bg-BG"/>
              </w:rPr>
            </w:pPr>
            <w:r w:rsidRPr="00A4741B">
              <w:rPr>
                <w:sz w:val="24"/>
                <w:szCs w:val="24"/>
                <w:lang w:val="bg-BG"/>
              </w:rPr>
              <w:t>Интервю</w:t>
            </w:r>
            <w:r w:rsidRPr="0098747A">
              <w:rPr>
                <w:sz w:val="24"/>
                <w:szCs w:val="24"/>
                <w:lang w:val="bg-BG"/>
              </w:rPr>
              <w:t xml:space="preserve"> в предаването „Investbook“ на телевизия Bulgaria On Air с водещ Таня Кръстева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98747A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 юли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98747A">
              <w:rPr>
                <w:sz w:val="24"/>
                <w:szCs w:val="24"/>
                <w:lang w:val="bg-BG"/>
              </w:rPr>
              <w:t>телевизия Bulgaria On Air</w:t>
            </w:r>
          </w:p>
        </w:tc>
      </w:tr>
      <w:tr w:rsidR="00E01D9F" w:rsidRPr="006804EE" w:rsidTr="00934393">
        <w:trPr>
          <w:trHeight w:val="8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53AAD" w:rsidRDefault="00E01D9F" w:rsidP="00780194">
            <w:pPr>
              <w:widowControl/>
              <w:rPr>
                <w:sz w:val="24"/>
                <w:szCs w:val="24"/>
                <w:lang w:val="bg-BG"/>
              </w:rPr>
            </w:pPr>
            <w:r w:rsidRPr="00A4741B">
              <w:rPr>
                <w:sz w:val="24"/>
                <w:szCs w:val="24"/>
                <w:lang w:val="bg-BG"/>
              </w:rPr>
              <w:t>Интервю</w:t>
            </w:r>
            <w:r w:rsidRPr="0098747A">
              <w:rPr>
                <w:sz w:val="24"/>
                <w:szCs w:val="24"/>
                <w:lang w:val="bg-BG"/>
              </w:rPr>
              <w:t> в предаването „Акценти“ на Нова българска телевизия  с водещ Ива Николова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98747A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 юли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98747A">
              <w:rPr>
                <w:sz w:val="24"/>
                <w:szCs w:val="24"/>
                <w:lang w:val="bg-BG"/>
              </w:rPr>
              <w:t>Нова българска телевизия  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98747A" w:rsidRDefault="00E01D9F" w:rsidP="0098747A">
            <w:pPr>
              <w:widowControl/>
              <w:rPr>
                <w:sz w:val="24"/>
                <w:szCs w:val="24"/>
                <w:lang w:val="bg-BG"/>
              </w:rPr>
            </w:pPr>
            <w:r w:rsidRPr="00A4741B">
              <w:rPr>
                <w:sz w:val="24"/>
                <w:szCs w:val="24"/>
                <w:lang w:val="bg-BG"/>
              </w:rPr>
              <w:t>Интервю</w:t>
            </w:r>
            <w:r w:rsidRPr="0098747A">
              <w:rPr>
                <w:sz w:val="24"/>
                <w:szCs w:val="24"/>
                <w:lang w:val="bg-BG"/>
              </w:rPr>
              <w:t xml:space="preserve"> за вестник „Дневник“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21 юли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98747A">
              <w:rPr>
                <w:sz w:val="24"/>
                <w:szCs w:val="24"/>
                <w:lang w:val="bg-BG"/>
              </w:rPr>
              <w:t>вестник „Дневник“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98747A" w:rsidRDefault="00E01D9F" w:rsidP="00780194">
            <w:pPr>
              <w:widowControl/>
              <w:rPr>
                <w:sz w:val="24"/>
                <w:szCs w:val="24"/>
                <w:lang w:val="bg-BG"/>
              </w:rPr>
            </w:pPr>
            <w:r w:rsidRPr="00A4741B">
              <w:rPr>
                <w:sz w:val="24"/>
                <w:szCs w:val="24"/>
                <w:lang w:val="bg-BG"/>
              </w:rPr>
              <w:t>Интервю</w:t>
            </w:r>
            <w:r w:rsidRPr="0098747A">
              <w:rPr>
                <w:sz w:val="24"/>
                <w:szCs w:val="24"/>
                <w:lang w:val="bg-BG"/>
              </w:rPr>
              <w:t xml:space="preserve"> за агенция „Фокус“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 юли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 w:rsidRPr="0098747A">
              <w:rPr>
                <w:sz w:val="24"/>
                <w:szCs w:val="24"/>
                <w:lang w:val="bg-BG"/>
              </w:rPr>
              <w:t>агенция „Фокус“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53AAD" w:rsidRDefault="00E01D9F" w:rsidP="00107BFF">
            <w:pPr>
              <w:widowControl/>
              <w:rPr>
                <w:sz w:val="24"/>
                <w:szCs w:val="24"/>
                <w:lang w:val="bg-BG"/>
              </w:rPr>
            </w:pPr>
            <w:r w:rsidRPr="00F7718F">
              <w:rPr>
                <w:sz w:val="24"/>
                <w:szCs w:val="24"/>
                <w:lang w:val="ru-RU"/>
              </w:rPr>
              <w:t xml:space="preserve">Интервю на доц. Димитър Димитров за програма </w:t>
            </w:r>
            <w:r w:rsidRPr="00F7718F">
              <w:rPr>
                <w:sz w:val="24"/>
                <w:szCs w:val="24"/>
                <w:lang w:val="ru-RU"/>
              </w:rPr>
              <w:lastRenderedPageBreak/>
              <w:t xml:space="preserve">„Хоризонт“ в предаването 12 + 3 </w:t>
            </w:r>
            <w:r w:rsidRPr="0098747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F7718F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98747A">
              <w:rPr>
                <w:sz w:val="24"/>
                <w:szCs w:val="24"/>
              </w:rPr>
              <w:t xml:space="preserve">06 </w:t>
            </w:r>
            <w:proofErr w:type="spellStart"/>
            <w:r w:rsidRPr="0098747A">
              <w:rPr>
                <w:sz w:val="24"/>
                <w:szCs w:val="24"/>
              </w:rPr>
              <w:t>август</w:t>
            </w:r>
            <w:proofErr w:type="spellEnd"/>
            <w:r w:rsidRPr="0098747A">
              <w:rPr>
                <w:sz w:val="24"/>
                <w:szCs w:val="24"/>
              </w:rPr>
              <w:t xml:space="preserve"> 2012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107BF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БНР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780194" w:rsidRDefault="00E01D9F" w:rsidP="00780194">
            <w:pPr>
              <w:widowControl/>
              <w:rPr>
                <w:sz w:val="24"/>
                <w:szCs w:val="24"/>
                <w:lang w:val="bg-BG"/>
              </w:rPr>
            </w:pPr>
            <w:r w:rsidRPr="00F7718F">
              <w:rPr>
                <w:bCs/>
                <w:sz w:val="24"/>
                <w:szCs w:val="24"/>
                <w:lang w:val="ru-RU"/>
              </w:rPr>
              <w:t>Има икономическа логика в действията на терористите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780194" w:rsidRDefault="00E01D9F" w:rsidP="006C0CB2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780194">
              <w:rPr>
                <w:sz w:val="24"/>
                <w:szCs w:val="24"/>
              </w:rPr>
              <w:t>10.08.2012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98747A" w:rsidRDefault="00E01D9F" w:rsidP="006C0CB2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53AAD" w:rsidRDefault="00E01D9F" w:rsidP="00107BFF">
            <w:pPr>
              <w:pStyle w:val="NormalWeb"/>
            </w:pPr>
            <w:r>
              <w:t>Интервю на доц. Димитър Димитров, Ръководител на катедра „Национална и регионална сигурност“ на УНСС по повод приемането на годишните доклади на ДАНС и ДКСИ в Народното събрание.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780194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 септември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pStyle w:val="NormalWeb"/>
            </w:pPr>
            <w:r>
              <w:t>Нова българска телевизия, предаването „Отзвук от деня“ с водещи Ива Николова и Валентин Иванов</w:t>
            </w:r>
          </w:p>
          <w:p w:rsidR="00E01D9F" w:rsidRPr="00420F29" w:rsidRDefault="00E01D9F" w:rsidP="00107BFF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pStyle w:val="NormalWeb"/>
            </w:pPr>
            <w:r w:rsidRPr="00915C63">
              <w:t>проф. Димитров, ръководител на катедра “Национална и регионална сигурност” на УНСС  участва на живо в предаването “Building bridges Gateway” ” на турския телевизионен канал А9  съвместно с WTPN.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915C63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915C63">
              <w:rPr>
                <w:sz w:val="24"/>
                <w:szCs w:val="24"/>
              </w:rPr>
              <w:t xml:space="preserve">31 </w:t>
            </w:r>
            <w:proofErr w:type="spellStart"/>
            <w:r w:rsidRPr="00915C63">
              <w:rPr>
                <w:sz w:val="24"/>
                <w:szCs w:val="24"/>
              </w:rPr>
              <w:t>октомври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915C63">
            <w:pPr>
              <w:pStyle w:val="NormalWeb"/>
            </w:pPr>
            <w:r w:rsidRPr="00915C63">
              <w:t>турски телевизионен канал А9  съвместно с WTPN.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pStyle w:val="NormalWeb"/>
            </w:pPr>
            <w:r w:rsidRPr="00915C63">
              <w:t>ИНТЕРВЮ НА ПРОФ. ДИМИТЪР ДИМИТРОВ ЗА LIVENEWS.BG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 декември 2012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915C63">
            <w:pPr>
              <w:pStyle w:val="NormalWeb"/>
            </w:pPr>
            <w:r w:rsidRPr="00915C63">
              <w:t xml:space="preserve">LIVENEWS.BG </w:t>
            </w:r>
            <w:r>
              <w:t xml:space="preserve"> в </w:t>
            </w:r>
            <w:r w:rsidRPr="00915C63">
              <w:t>предаването LIVE ТРИБУНА</w:t>
            </w:r>
            <w:r>
              <w:t xml:space="preserve">, </w:t>
            </w:r>
            <w:r w:rsidRPr="00915C63">
              <w:t>водещ Димитър Петров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915C63">
            <w:pPr>
              <w:pStyle w:val="NormalWeb"/>
            </w:pPr>
            <w:r>
              <w:t>ИНТЕРВЮ НА ПРОФ. ДИМИТЪР ДИМИТРОВ ЗА РАДИО ФОКУС по повод нападението срещу Ахмед Доган</w:t>
            </w:r>
          </w:p>
          <w:p w:rsidR="00E01D9F" w:rsidRDefault="00E01D9F" w:rsidP="00915C63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915C63">
              <w:rPr>
                <w:sz w:val="24"/>
                <w:szCs w:val="24"/>
              </w:rPr>
              <w:t xml:space="preserve">23 </w:t>
            </w:r>
            <w:proofErr w:type="spellStart"/>
            <w:r w:rsidRPr="00915C63">
              <w:rPr>
                <w:sz w:val="24"/>
                <w:szCs w:val="24"/>
              </w:rPr>
              <w:t>януари</w:t>
            </w:r>
            <w:proofErr w:type="spellEnd"/>
            <w:r w:rsidRPr="00915C63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pStyle w:val="NormalWeb"/>
            </w:pPr>
            <w:r>
              <w:t xml:space="preserve">РАДИО ФОКУС </w:t>
            </w:r>
            <w:r w:rsidRPr="00915C63">
              <w:t>в предаването „Добро утро, България” на Радио „Фокус”. Водещ: Цветелина Пишикова</w:t>
            </w:r>
          </w:p>
        </w:tc>
      </w:tr>
      <w:tr w:rsidR="00E01D9F" w:rsidRPr="00F7718F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97CFD">
            <w:pPr>
              <w:pStyle w:val="NormalWeb"/>
            </w:pPr>
            <w:r>
              <w:t>ИНТЕРВЮ НА ПРОФ. ДИМИТЪР ДИМИТРОВ ЗА програма „Хоризонт” на БНР по повод атентата в Сарафово и заседанието на Консултативния съвет за национална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915C63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 февруари 2013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97CFD">
            <w:pPr>
              <w:pStyle w:val="NormalWeb"/>
            </w:pPr>
            <w:r w:rsidRPr="00397CFD">
              <w:t>предаване “Нещо повече” на програма “Хоризонт” на БНР с водещ Емилия Антова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F7718F" w:rsidRDefault="00E01D9F" w:rsidP="00397CFD">
            <w:pPr>
              <w:pStyle w:val="NormalWeb"/>
              <w:rPr>
                <w:lang w:val="ru-RU"/>
              </w:rPr>
            </w:pPr>
            <w:r>
              <w:t>ИНТЕРВЮ НА ПРОФ. ДИМИТЪР ДИМИТРОВ ЗА РАДИО ФОКУС по повод атентата в Сарафово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397CFD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 февруари 2013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97CFD">
            <w:pPr>
              <w:pStyle w:val="NormalWeb"/>
            </w:pPr>
            <w:r w:rsidRPr="00397CFD">
              <w:t>предаване „Това е България” на Радио „Фокус”</w:t>
            </w:r>
            <w:r>
              <w:t>, водещ Димитър Драганов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B2899">
            <w:pPr>
              <w:pStyle w:val="NormalWeb"/>
            </w:pPr>
            <w:r>
              <w:t xml:space="preserve">ИНТЕРВЮ НА ПРОФ. ДИМИТЪР ДИМИТРОВ ЗА </w:t>
            </w:r>
            <w:r>
              <w:rPr>
                <w:lang w:val="en-US"/>
              </w:rPr>
              <w:t>TV</w:t>
            </w:r>
            <w:r w:rsidRPr="00F7718F">
              <w:rPr>
                <w:lang w:val="ru-RU"/>
              </w:rPr>
              <w:t xml:space="preserve">7 </w:t>
            </w:r>
            <w:r>
              <w:t>по повод заседанието на Консултативния съвет за национална сигурност и атентата в Сарафово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bg-BG"/>
              </w:rPr>
              <w:t xml:space="preserve"> февруари 2013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397CFD" w:rsidRDefault="00E01D9F" w:rsidP="00397CFD">
            <w:pPr>
              <w:pStyle w:val="NormalWeb"/>
            </w:pPr>
            <w:r>
              <w:t>предаване “Трибунал” на TV7 с водещ Стойчо Керев.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97CFD">
            <w:pPr>
              <w:pStyle w:val="NormalWeb"/>
            </w:pPr>
            <w:r>
              <w:t xml:space="preserve">ИНТЕРВЮ НА ПРОФ. </w:t>
            </w:r>
            <w:r>
              <w:lastRenderedPageBreak/>
              <w:t>ДИМИТЪР ДИМИТРОВ ЗА РАДИО ФОКУС по повод протестите в страната и заседанието на КСНС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27 февруари 2013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397CFD" w:rsidRDefault="00E01D9F" w:rsidP="00397CFD">
            <w:pPr>
              <w:pStyle w:val="NormalWeb"/>
            </w:pPr>
            <w:r>
              <w:t xml:space="preserve">РАДИО ФОКУС </w:t>
            </w:r>
            <w:r w:rsidRPr="00915C63">
              <w:t xml:space="preserve">в предаването „Добро утро, </w:t>
            </w:r>
            <w:r w:rsidRPr="00915C63">
              <w:lastRenderedPageBreak/>
              <w:t>България” на Радио „Фокус”. Водещ:</w:t>
            </w:r>
            <w:r>
              <w:t xml:space="preserve"> Росица Ангелова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8F1F4D">
            <w:pPr>
              <w:pStyle w:val="NormalWeb"/>
            </w:pPr>
            <w:r w:rsidRPr="008F1F4D">
              <w:t xml:space="preserve">Интервю на проф. д-р Димитър Димитров </w:t>
            </w:r>
            <w:r>
              <w:t>във връзка с атентатите в Бостън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8F1F4D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F1F4D">
              <w:rPr>
                <w:sz w:val="24"/>
                <w:szCs w:val="24"/>
                <w:lang w:val="bg-BG"/>
              </w:rPr>
              <w:t>16 април 2013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8F1F4D" w:rsidRDefault="00E01D9F" w:rsidP="008F1F4D">
            <w:pPr>
              <w:pStyle w:val="NormalWeb"/>
            </w:pPr>
            <w:r w:rsidRPr="008F1F4D">
              <w:t>Централната емисия “Новини”  на BTV</w:t>
            </w:r>
            <w:r>
              <w:t xml:space="preserve">, водещи Гена Трайкова и Венелин Петков 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8F1F4D">
            <w:pPr>
              <w:pStyle w:val="NormalWeb"/>
            </w:pPr>
            <w:r w:rsidRPr="008F1F4D">
              <w:t xml:space="preserve">Участие на проф.д-р Димитър Димитров в предаването “Акценти” на Нова Българска телевизия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F1F4D">
              <w:rPr>
                <w:sz w:val="24"/>
                <w:szCs w:val="24"/>
                <w:lang w:val="bg-BG"/>
              </w:rPr>
              <w:t>21 април 2013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97CFD">
            <w:pPr>
              <w:pStyle w:val="NormalWeb"/>
            </w:pPr>
            <w:r w:rsidRPr="0098747A">
              <w:t>предаването „Акценти“ на Нова българска телевизия  с водещ Ива Николова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8F1F4D">
            <w:pPr>
              <w:pStyle w:val="NormalWeb"/>
            </w:pPr>
            <w:r w:rsidRPr="008F1F4D">
              <w:t xml:space="preserve">Интервю на проф. д-р Димитър Димитров в сутрешния блок “Добро утро, България” на „Радио Фокус”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F1F4D">
              <w:rPr>
                <w:sz w:val="24"/>
                <w:szCs w:val="24"/>
                <w:lang w:val="bg-BG"/>
              </w:rPr>
              <w:t>16 април 2013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8F1F4D">
            <w:pPr>
              <w:pStyle w:val="NormalWeb"/>
            </w:pPr>
            <w:r>
              <w:t xml:space="preserve">РАДИО ФОКУС </w:t>
            </w:r>
            <w:r w:rsidRPr="00915C63">
              <w:t>в предаването „Добро утро, България” на Радио „Фокус”. Водещ:</w:t>
            </w:r>
            <w:r>
              <w:t xml:space="preserve"> Ева Бранимирова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8C60ED">
            <w:pPr>
              <w:pStyle w:val="NormalWeb"/>
            </w:pPr>
            <w:r w:rsidRPr="008C60ED">
              <w:t xml:space="preserve">Участие на проф. д-р Димитър Димитров в предаването “Акценти” на Нова Българска телевизия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C60ED">
              <w:rPr>
                <w:sz w:val="24"/>
                <w:szCs w:val="24"/>
                <w:lang w:val="bg-BG"/>
              </w:rPr>
              <w:t>22 юни 2013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97CFD">
            <w:pPr>
              <w:pStyle w:val="NormalWeb"/>
            </w:pPr>
            <w:r w:rsidRPr="0098747A">
              <w:t>предаването „Акценти“ на Нова българска телевизия  с водещ Ива Николова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8C60ED" w:rsidRDefault="00E01D9F" w:rsidP="008C60ED">
            <w:pPr>
              <w:pStyle w:val="NormalWeb"/>
            </w:pPr>
            <w:r w:rsidRPr="008C60ED">
              <w:t xml:space="preserve">Участие на проф. д-р Димитър Димитров в предаването “Часът на Милен Цветков” по Нова телевизия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8C60ED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8C60ED">
              <w:rPr>
                <w:sz w:val="24"/>
                <w:szCs w:val="24"/>
                <w:lang w:val="bg-BG"/>
              </w:rPr>
              <w:t>14 юни 2013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98747A" w:rsidRDefault="00E01D9F" w:rsidP="00397CFD">
            <w:pPr>
              <w:pStyle w:val="NormalWeb"/>
            </w:pPr>
            <w:r w:rsidRPr="008C60ED">
              <w:t>предаването “Часът на Милен Цветков”</w:t>
            </w:r>
            <w:r>
              <w:t>, Нова телевизия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FC61A0">
            <w:pPr>
              <w:pStyle w:val="NormalWeb"/>
            </w:pPr>
            <w:r w:rsidRPr="00FC61A0">
              <w:t xml:space="preserve">Участие на проф. д-р Димитър Димитров в предаването “Отзвук от деня” на Нова Българска телевизия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7BF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FC61A0">
              <w:rPr>
                <w:sz w:val="24"/>
                <w:szCs w:val="24"/>
                <w:lang w:val="bg-BG"/>
              </w:rPr>
              <w:t>11.09.2013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97CFD">
            <w:pPr>
              <w:pStyle w:val="NormalWeb"/>
            </w:pPr>
            <w:r w:rsidRPr="00FC61A0">
              <w:t>предаването “Отзвук от деня” на Нова Българска телевизия</w:t>
            </w:r>
            <w:r w:rsidRPr="0098747A">
              <w:t xml:space="preserve"> с водещ Ива Николова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780194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F7718F">
              <w:rPr>
                <w:bCs/>
                <w:sz w:val="24"/>
                <w:szCs w:val="24"/>
                <w:lang w:val="ru-RU"/>
              </w:rPr>
              <w:t>Обучението в сигурността изисква интердисциплинарен подход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381173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  <w:r w:rsidRPr="00780194">
              <w:rPr>
                <w:sz w:val="24"/>
                <w:szCs w:val="24"/>
              </w:rPr>
              <w:t>10..201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98747A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3E5174" w:rsidRDefault="00E01D9F" w:rsidP="003E5174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3E5174">
              <w:rPr>
                <w:bCs/>
                <w:sz w:val="24"/>
                <w:szCs w:val="24"/>
                <w:lang w:val="bg-BG"/>
              </w:rPr>
              <w:t>ВЪЗМОЖНИ ИНСТРУМЕНТИ И ПОДХОДИ ПРИ ПРОВЕЖДАНЕ НА СТРАТЕГИЧЕСКИЯ</w:t>
            </w:r>
          </w:p>
          <w:p w:rsidR="00E01D9F" w:rsidRPr="00F7718F" w:rsidRDefault="00E01D9F" w:rsidP="003E5174">
            <w:pPr>
              <w:widowControl/>
              <w:rPr>
                <w:bCs/>
                <w:sz w:val="24"/>
                <w:szCs w:val="24"/>
                <w:lang w:val="ru-RU"/>
              </w:rPr>
            </w:pPr>
            <w:r w:rsidRPr="003E5174">
              <w:rPr>
                <w:bCs/>
                <w:sz w:val="24"/>
                <w:szCs w:val="24"/>
                <w:lang w:val="bg-BG"/>
              </w:rPr>
              <w:t>ПРЕГЛЕД НА ОТБРАНАТА И СИГУРНОСТТА</w:t>
            </w:r>
            <w:r w:rsidRPr="003E5174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3E5174">
              <w:rPr>
                <w:sz w:val="24"/>
                <w:szCs w:val="24"/>
              </w:rPr>
              <w:t xml:space="preserve">7 </w:t>
            </w:r>
            <w:proofErr w:type="spellStart"/>
            <w:r w:rsidRPr="003E5174">
              <w:rPr>
                <w:sz w:val="24"/>
                <w:szCs w:val="24"/>
              </w:rPr>
              <w:t>Октомври</w:t>
            </w:r>
            <w:proofErr w:type="spellEnd"/>
            <w:r w:rsidRPr="003E5174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E517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</w:t>
            </w:r>
            <w:r w:rsidRPr="00F7718F">
              <w:rPr>
                <w:sz w:val="24"/>
                <w:szCs w:val="24"/>
                <w:lang w:val="ru-RU"/>
              </w:rPr>
              <w:t>зказване на Обществения съвет по отбранителна политика,</w:t>
            </w:r>
          </w:p>
          <w:p w:rsidR="00E01D9F" w:rsidRDefault="00E01D9F" w:rsidP="003E5174">
            <w:pPr>
              <w:widowControl/>
              <w:rPr>
                <w:sz w:val="24"/>
                <w:szCs w:val="24"/>
                <w:lang w:val="bg-BG"/>
              </w:rPr>
            </w:pPr>
            <w:r w:rsidRPr="00F7718F">
              <w:rPr>
                <w:sz w:val="24"/>
                <w:szCs w:val="24"/>
                <w:lang w:val="ru-RU"/>
              </w:rPr>
              <w:t xml:space="preserve"> </w:t>
            </w:r>
            <w:r w:rsidRPr="003E5174">
              <w:rPr>
                <w:sz w:val="24"/>
                <w:szCs w:val="24"/>
              </w:rPr>
              <w:t>http://defencepolicy.mod.bg/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381173">
              <w:rPr>
                <w:sz w:val="24"/>
                <w:szCs w:val="24"/>
                <w:lang w:val="bg-BG"/>
              </w:rPr>
              <w:t>Проф. Димитър Димитров: Двата атентата във Волгоград ще мобилизират всички антитерористични усилия на руското правителство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DE3EB7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 януари 2014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420F29">
              <w:rPr>
                <w:sz w:val="24"/>
                <w:szCs w:val="24"/>
                <w:lang w:val="bg-BG"/>
              </w:rPr>
              <w:t>Агенция "Фокус”</w:t>
            </w:r>
            <w:r>
              <w:rPr>
                <w:sz w:val="24"/>
                <w:szCs w:val="24"/>
                <w:lang w:val="bg-BG"/>
              </w:rPr>
              <w:t>, интервю на Яница Танева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E56112" w:rsidRDefault="00E01D9F" w:rsidP="00E56112">
            <w:pPr>
              <w:widowControl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Участие на проф. Д.Димитров в централната емисия на “Новините на Нова” от 19.00 ч.</w:t>
            </w:r>
            <w:r w:rsidRPr="00F771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по </w:t>
            </w:r>
            <w:r>
              <w:rPr>
                <w:sz w:val="24"/>
                <w:szCs w:val="24"/>
                <w:lang w:val="bg-BG"/>
              </w:rPr>
              <w:lastRenderedPageBreak/>
              <w:t>проблемите на банковата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lastRenderedPageBreak/>
              <w:t>20.02.2014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централната емисия на “Новините на Нова” от 19.00</w:t>
            </w:r>
            <w:r>
              <w:rPr>
                <w:sz w:val="24"/>
                <w:szCs w:val="24"/>
                <w:lang w:val="bg-BG"/>
              </w:rPr>
              <w:t>, Нова телевизия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381173" w:rsidRDefault="00E01D9F" w:rsidP="00E56112">
            <w:pPr>
              <w:widowControl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Инт</w:t>
            </w:r>
            <w:r>
              <w:rPr>
                <w:sz w:val="24"/>
                <w:szCs w:val="24"/>
                <w:lang w:val="bg-BG"/>
              </w:rPr>
              <w:t xml:space="preserve">ервю на проф. Димитър Димитров </w:t>
            </w:r>
            <w:r w:rsidRPr="00E56112">
              <w:rPr>
                <w:sz w:val="24"/>
                <w:szCs w:val="24"/>
                <w:lang w:val="bg-BG"/>
              </w:rPr>
              <w:t>за предаването „Това е България” на Радио „Фокус” по повод обстановката в Крим и Украйна и евентуалните последици за България.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28.04.2014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420F29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предаването „Това е България” на Радио „Фокус”</w:t>
            </w:r>
            <w:r>
              <w:rPr>
                <w:sz w:val="24"/>
                <w:szCs w:val="24"/>
                <w:lang w:val="bg-BG"/>
              </w:rPr>
              <w:t>, водещ Димитър Драганов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AE1CCD" w:rsidRDefault="00E01D9F" w:rsidP="00E56112">
            <w:pPr>
              <w:widowControl/>
              <w:rPr>
                <w:sz w:val="24"/>
                <w:szCs w:val="24"/>
                <w:lang w:val="bg-BG"/>
              </w:rPr>
            </w:pPr>
            <w:r w:rsidRPr="00381173">
              <w:rPr>
                <w:sz w:val="24"/>
                <w:szCs w:val="24"/>
                <w:lang w:val="bg-BG"/>
              </w:rPr>
              <w:t>Проф. Димитър Димитров</w:t>
            </w:r>
            <w:r>
              <w:rPr>
                <w:sz w:val="24"/>
                <w:szCs w:val="24"/>
                <w:lang w:val="bg-BG"/>
              </w:rPr>
              <w:t>: Изток-Запад:Измерване на разстоянието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14.03.2014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E56112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381173" w:rsidRDefault="00E01D9F" w:rsidP="00E56112">
            <w:pPr>
              <w:widowControl/>
              <w:rPr>
                <w:sz w:val="24"/>
                <w:szCs w:val="24"/>
                <w:lang w:val="bg-BG"/>
              </w:rPr>
            </w:pPr>
            <w:r w:rsidRPr="00E515F5">
              <w:rPr>
                <w:sz w:val="24"/>
                <w:szCs w:val="24"/>
                <w:lang w:val="bg-BG"/>
              </w:rPr>
              <w:t>Сигурността минава през качеството на живот</w:t>
            </w:r>
            <w:r>
              <w:rPr>
                <w:sz w:val="24"/>
                <w:szCs w:val="24"/>
                <w:lang w:val="bg-BG"/>
              </w:rPr>
              <w:t xml:space="preserve"> – участие в Дискусионно студио на вестник „Българска армия” и Военен телевизионен канал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10.05.2014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„Българска армия” и Военен телевизионен канал</w:t>
            </w:r>
          </w:p>
        </w:tc>
      </w:tr>
      <w:tr w:rsidR="00E01D9F" w:rsidRPr="006804EE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E515F5" w:rsidRDefault="00E01D9F" w:rsidP="00030514">
            <w:pPr>
              <w:widowControl/>
              <w:rPr>
                <w:sz w:val="24"/>
                <w:szCs w:val="24"/>
                <w:lang w:val="bg-BG"/>
              </w:rPr>
            </w:pPr>
            <w:r w:rsidRPr="00030514">
              <w:rPr>
                <w:sz w:val="24"/>
                <w:szCs w:val="24"/>
                <w:lang w:val="bg-BG"/>
              </w:rPr>
              <w:t>Проф. Димитър Димитров: Случващото се в Източна Украйна не може да бъде пренебрегвано и военните усилия да се реши въпросът не водят до резултат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030514">
              <w:rPr>
                <w:sz w:val="24"/>
                <w:szCs w:val="24"/>
                <w:lang w:val="bg-BG"/>
              </w:rPr>
              <w:t>19 Юли 2014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030514">
              <w:rPr>
                <w:sz w:val="24"/>
                <w:szCs w:val="24"/>
                <w:lang w:val="bg-BG"/>
              </w:rPr>
              <w:t>Агенция "Фокус"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030514" w:rsidRDefault="00E01D9F" w:rsidP="00030514">
            <w:pPr>
              <w:widowControl/>
              <w:rPr>
                <w:sz w:val="24"/>
                <w:szCs w:val="24"/>
                <w:lang w:val="bg-BG"/>
              </w:rPr>
            </w:pPr>
            <w:r w:rsidRPr="006245EC">
              <w:rPr>
                <w:sz w:val="24"/>
                <w:szCs w:val="24"/>
                <w:lang w:val="bg-BG"/>
              </w:rPr>
              <w:t>Проф. Димитър Димитров: Има опасност „Ислямска държава” да се превърне в световен проблем, ако не се предприемат мерки още сега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030514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октомври 2014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FA7DA7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030514">
              <w:rPr>
                <w:sz w:val="24"/>
                <w:szCs w:val="24"/>
                <w:lang w:val="bg-BG"/>
              </w:rPr>
              <w:t>Агенция "Фокус"</w:t>
            </w:r>
            <w:r w:rsidRPr="00F7718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Интервю на </w:t>
            </w:r>
            <w:r w:rsidRPr="00FA7DA7">
              <w:rPr>
                <w:sz w:val="24"/>
                <w:szCs w:val="24"/>
                <w:lang w:val="bg-BG"/>
              </w:rPr>
              <w:t>Ива САПУНДЖИЕВА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E515F5" w:rsidRDefault="00E01D9F" w:rsidP="00103E9F">
            <w:pPr>
              <w:widowControl/>
              <w:rPr>
                <w:sz w:val="24"/>
                <w:szCs w:val="24"/>
                <w:lang w:val="bg-BG"/>
              </w:rPr>
            </w:pPr>
            <w:r w:rsidRPr="00030514">
              <w:rPr>
                <w:sz w:val="24"/>
                <w:szCs w:val="24"/>
                <w:lang w:val="bg-BG"/>
              </w:rPr>
              <w:t xml:space="preserve">Проф. Димитър Димитров: </w:t>
            </w:r>
            <w:r>
              <w:rPr>
                <w:sz w:val="24"/>
                <w:szCs w:val="24"/>
                <w:lang w:val="bg-BG"/>
              </w:rPr>
              <w:t>Тероризъм и жертви на тероризма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103E9F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030514">
              <w:rPr>
                <w:sz w:val="24"/>
                <w:szCs w:val="24"/>
                <w:lang w:val="bg-BG"/>
              </w:rPr>
              <w:t xml:space="preserve">1 </w:t>
            </w:r>
            <w:r>
              <w:rPr>
                <w:sz w:val="24"/>
                <w:szCs w:val="24"/>
                <w:lang w:val="bg-BG"/>
              </w:rPr>
              <w:t>ноември</w:t>
            </w:r>
            <w:r w:rsidRPr="00030514">
              <w:rPr>
                <w:sz w:val="24"/>
                <w:szCs w:val="24"/>
                <w:lang w:val="bg-BG"/>
              </w:rPr>
              <w:t xml:space="preserve"> 2014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E01D9F" w:rsidP="00431FD9">
            <w:pPr>
              <w:widowControl/>
              <w:rPr>
                <w:sz w:val="24"/>
                <w:szCs w:val="24"/>
                <w:lang w:val="bg-BG"/>
              </w:rPr>
            </w:pPr>
            <w:r w:rsidRPr="00030514">
              <w:rPr>
                <w:sz w:val="24"/>
                <w:szCs w:val="24"/>
                <w:lang w:val="bg-BG"/>
              </w:rPr>
              <w:t>Агенция "Фокус"</w:t>
            </w:r>
            <w:r>
              <w:rPr>
                <w:sz w:val="24"/>
                <w:szCs w:val="24"/>
                <w:lang w:val="bg-BG"/>
              </w:rPr>
              <w:t xml:space="preserve"> Интервю на Марио Спасов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030514" w:rsidRDefault="00E01D9F" w:rsidP="00030514">
            <w:pPr>
              <w:widowControl/>
              <w:rPr>
                <w:sz w:val="24"/>
                <w:szCs w:val="24"/>
                <w:lang w:val="bg-BG"/>
              </w:rPr>
            </w:pPr>
            <w:r w:rsidRPr="006245EC">
              <w:rPr>
                <w:sz w:val="24"/>
                <w:szCs w:val="24"/>
                <w:lang w:val="bg-BG"/>
              </w:rPr>
              <w:t>Проф. Димитър Димитров, УНСС: Повече от 20 години специалните служби нямат законодателна основа за дейността 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030514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6245EC">
              <w:rPr>
                <w:sz w:val="24"/>
                <w:szCs w:val="24"/>
                <w:lang w:val="bg-BG"/>
              </w:rPr>
              <w:t>28 Ноември 2014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030514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E56112">
              <w:rPr>
                <w:sz w:val="24"/>
                <w:szCs w:val="24"/>
                <w:lang w:val="bg-BG"/>
              </w:rPr>
              <w:t>предаването „Това е България” на Радио „Фокус”</w:t>
            </w:r>
            <w:r>
              <w:rPr>
                <w:sz w:val="24"/>
                <w:szCs w:val="24"/>
                <w:lang w:val="bg-BG"/>
              </w:rPr>
              <w:t xml:space="preserve">, водещ </w:t>
            </w:r>
            <w:r w:rsidRPr="006245EC">
              <w:rPr>
                <w:sz w:val="24"/>
                <w:szCs w:val="24"/>
                <w:lang w:val="bg-BG"/>
              </w:rPr>
              <w:t>Росица АНГЕЛОВА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245EC" w:rsidRDefault="00E01D9F" w:rsidP="00E74D84">
            <w:pPr>
              <w:widowControl/>
              <w:rPr>
                <w:sz w:val="24"/>
                <w:szCs w:val="24"/>
                <w:lang w:val="bg-BG"/>
              </w:rPr>
            </w:pPr>
            <w:r w:rsidRPr="00F56914">
              <w:rPr>
                <w:sz w:val="24"/>
                <w:szCs w:val="24"/>
                <w:lang w:val="bg-BG"/>
              </w:rPr>
              <w:t>Необходим е фундаментален дебат за борбата срещу тероризма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245EC" w:rsidRDefault="00E01D9F" w:rsidP="00E74D84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 януари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E56112" w:rsidRDefault="00E01D9F" w:rsidP="00E74D84">
            <w:pPr>
              <w:widowControl/>
              <w:rPr>
                <w:sz w:val="24"/>
                <w:szCs w:val="24"/>
                <w:lang w:val="bg-BG"/>
              </w:rPr>
            </w:pPr>
            <w:r w:rsidRPr="00F56914">
              <w:rPr>
                <w:sz w:val="24"/>
                <w:szCs w:val="24"/>
                <w:lang w:val="bg-BG"/>
              </w:rPr>
              <w:t>Агенция „Фокус”</w:t>
            </w:r>
            <w:r>
              <w:rPr>
                <w:sz w:val="24"/>
                <w:szCs w:val="24"/>
                <w:lang w:val="bg-BG"/>
              </w:rPr>
              <w:t>, Интервю на Ива Сапунджиева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245EC" w:rsidRDefault="00E01D9F" w:rsidP="00030514">
            <w:pPr>
              <w:widowControl/>
              <w:rPr>
                <w:sz w:val="24"/>
                <w:szCs w:val="24"/>
                <w:lang w:val="bg-BG"/>
              </w:rPr>
            </w:pPr>
            <w:r w:rsidRPr="00F56914">
              <w:rPr>
                <w:sz w:val="24"/>
                <w:szCs w:val="24"/>
                <w:lang w:val="bg-BG"/>
              </w:rPr>
              <w:t>Обществото трябва да преосмисли отношението между етносите и религиите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245EC" w:rsidRDefault="00E01D9F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 януари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E56112" w:rsidRDefault="00E01D9F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F56914">
              <w:rPr>
                <w:sz w:val="24"/>
                <w:szCs w:val="24"/>
                <w:lang w:val="bg-BG"/>
              </w:rPr>
              <w:t>на живо в предаването “12+3″ на програма “Хоризонт” на</w:t>
            </w:r>
            <w:r>
              <w:rPr>
                <w:sz w:val="24"/>
                <w:szCs w:val="24"/>
                <w:lang w:val="bg-BG"/>
              </w:rPr>
              <w:t xml:space="preserve"> Българско Национално радио, Интервю на Даниела Якова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245EC" w:rsidRDefault="00E01D9F" w:rsidP="00E74D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</w:t>
            </w:r>
            <w:r w:rsidRPr="00A22E1F">
              <w:rPr>
                <w:sz w:val="24"/>
                <w:szCs w:val="24"/>
                <w:lang w:val="bg-BG"/>
              </w:rPr>
              <w:t>ъншното партньорство на България в ЕС  в областта на сигурността и приоритетите в националната ни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245EC" w:rsidRDefault="00E01D9F" w:rsidP="00E74D84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 януари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A22E1F" w:rsidRDefault="00E01D9F" w:rsidP="00E74D84">
            <w:pPr>
              <w:widowControl/>
              <w:rPr>
                <w:sz w:val="24"/>
                <w:szCs w:val="24"/>
                <w:lang w:val="bg-BG"/>
              </w:rPr>
            </w:pPr>
            <w:r w:rsidRPr="00A22E1F">
              <w:rPr>
                <w:sz w:val="24"/>
                <w:szCs w:val="24"/>
                <w:lang w:val="bg-BG"/>
              </w:rPr>
              <w:t>рубриката “Евранет +” на Българско национално радио</w:t>
            </w:r>
            <w:r>
              <w:rPr>
                <w:sz w:val="24"/>
                <w:szCs w:val="24"/>
                <w:lang w:val="bg-BG"/>
              </w:rPr>
              <w:t>, водещ Добрина Добрева</w:t>
            </w:r>
          </w:p>
        </w:tc>
      </w:tr>
      <w:tr w:rsidR="00332109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09" w:rsidRPr="006804EE" w:rsidRDefault="00332109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09" w:rsidRPr="00332109" w:rsidRDefault="00332109" w:rsidP="00332109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332109">
              <w:rPr>
                <w:sz w:val="24"/>
                <w:szCs w:val="24"/>
                <w:lang w:val="bg-BG"/>
              </w:rPr>
              <w:t>EU's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fattigste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land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forsøger</w:t>
            </w:r>
            <w:proofErr w:type="spellEnd"/>
          </w:p>
          <w:p w:rsidR="00332109" w:rsidRPr="00332109" w:rsidRDefault="00332109" w:rsidP="00332109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332109">
              <w:rPr>
                <w:sz w:val="24"/>
                <w:szCs w:val="24"/>
                <w:lang w:val="bg-BG"/>
              </w:rPr>
              <w:t>at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kæmpe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sig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op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af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hullet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lastRenderedPageBreak/>
              <w:t>(Най-бедната страна в ЕС се опитва да излезе от пропастта)</w:t>
            </w:r>
          </w:p>
          <w:p w:rsidR="00332109" w:rsidRDefault="00332109" w:rsidP="00332109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09" w:rsidRDefault="00332109" w:rsidP="00E74D84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332109">
              <w:rPr>
                <w:sz w:val="24"/>
                <w:szCs w:val="24"/>
                <w:lang w:val="bg-BG"/>
              </w:rPr>
              <w:lastRenderedPageBreak/>
              <w:t xml:space="preserve">6.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februar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09" w:rsidRPr="00A22E1F" w:rsidRDefault="00332109" w:rsidP="00332109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Интервю с </w:t>
            </w:r>
            <w:r w:rsidRPr="00332109">
              <w:rPr>
                <w:sz w:val="24"/>
                <w:szCs w:val="24"/>
                <w:lang w:val="bg-BG"/>
              </w:rPr>
              <w:t>OTA TIEFENBÖCK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Kristeligt</w:t>
            </w:r>
            <w:proofErr w:type="spellEnd"/>
            <w:r w:rsidRPr="0033210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32109">
              <w:rPr>
                <w:sz w:val="24"/>
                <w:szCs w:val="24"/>
                <w:lang w:val="bg-BG"/>
              </w:rPr>
              <w:t>Dagblad</w:t>
            </w:r>
            <w:proofErr w:type="spellEnd"/>
            <w:r>
              <w:rPr>
                <w:sz w:val="24"/>
                <w:szCs w:val="24"/>
                <w:lang w:val="bg-BG"/>
              </w:rPr>
              <w:t>, Дания</w:t>
            </w:r>
          </w:p>
        </w:tc>
      </w:tr>
      <w:tr w:rsidR="00E01D9F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804EE" w:rsidRDefault="00E01D9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6245EC" w:rsidRDefault="005D544A" w:rsidP="00A22E1F">
            <w:pPr>
              <w:widowControl/>
              <w:rPr>
                <w:sz w:val="24"/>
                <w:szCs w:val="24"/>
                <w:lang w:val="bg-BG"/>
              </w:rPr>
            </w:pPr>
            <w:r w:rsidRPr="005D544A">
              <w:rPr>
                <w:sz w:val="24"/>
                <w:szCs w:val="24"/>
                <w:lang w:val="bg-BG"/>
              </w:rPr>
              <w:t>Службите подготвени за борба с тероризма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Pr="005D544A" w:rsidRDefault="005D544A" w:rsidP="00381173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19 </w:t>
            </w:r>
            <w:r>
              <w:rPr>
                <w:sz w:val="24"/>
                <w:szCs w:val="24"/>
                <w:lang w:val="bg-BG"/>
              </w:rPr>
              <w:t xml:space="preserve">август 2015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9F" w:rsidRDefault="005D544A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Военен телевизионен канал, </w:t>
            </w:r>
          </w:p>
          <w:p w:rsidR="005D544A" w:rsidRPr="00A22E1F" w:rsidRDefault="005D544A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Автор Ива Сапунджиева</w:t>
            </w:r>
          </w:p>
        </w:tc>
      </w:tr>
      <w:tr w:rsidR="00CF7E5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5E" w:rsidRPr="006804EE" w:rsidRDefault="00CF7E5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5E" w:rsidRPr="005D544A" w:rsidRDefault="00CF7E5E" w:rsidP="00A22E1F">
            <w:pPr>
              <w:widowControl/>
              <w:rPr>
                <w:sz w:val="24"/>
                <w:szCs w:val="24"/>
                <w:lang w:val="bg-BG"/>
              </w:rPr>
            </w:pPr>
            <w:r w:rsidRPr="00CF7E5E">
              <w:rPr>
                <w:sz w:val="24"/>
                <w:szCs w:val="24"/>
                <w:lang w:val="bg-BG"/>
              </w:rPr>
              <w:t>Проф. Димитър Димитров: Шенгенската система не се спазва от държави, които отдавна са част от нея, затова може да спре да работи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5E" w:rsidRDefault="00CF7E5E" w:rsidP="00A71C7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CF7E5E">
              <w:rPr>
                <w:sz w:val="24"/>
                <w:szCs w:val="24"/>
                <w:lang w:val="en-US"/>
              </w:rPr>
              <w:t xml:space="preserve">3 </w:t>
            </w:r>
            <w:r w:rsidR="00A71C79">
              <w:rPr>
                <w:sz w:val="24"/>
                <w:szCs w:val="24"/>
                <w:lang w:val="bg-BG"/>
              </w:rPr>
              <w:t>с</w:t>
            </w:r>
            <w:proofErr w:type="spellStart"/>
            <w:r w:rsidRPr="00CF7E5E">
              <w:rPr>
                <w:sz w:val="24"/>
                <w:szCs w:val="24"/>
                <w:lang w:val="en-US"/>
              </w:rPr>
              <w:t>ептември</w:t>
            </w:r>
            <w:proofErr w:type="spellEnd"/>
            <w:r w:rsidRPr="00CF7E5E">
              <w:rPr>
                <w:sz w:val="24"/>
                <w:szCs w:val="24"/>
                <w:lang w:val="en-US"/>
              </w:rPr>
              <w:t xml:space="preserve"> 2015 |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5E" w:rsidRPr="00CF7E5E" w:rsidRDefault="00CF7E5E" w:rsidP="002545C4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CF7E5E">
              <w:rPr>
                <w:sz w:val="24"/>
                <w:szCs w:val="24"/>
                <w:lang w:val="en-US"/>
              </w:rPr>
              <w:t>Агенция</w:t>
            </w:r>
            <w:proofErr w:type="spellEnd"/>
            <w:r w:rsidRPr="00CF7E5E"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F7E5E">
              <w:rPr>
                <w:sz w:val="24"/>
                <w:szCs w:val="24"/>
                <w:lang w:val="en-US"/>
              </w:rPr>
              <w:t>Фокус</w:t>
            </w:r>
            <w:proofErr w:type="spellEnd"/>
            <w:r w:rsidRPr="00CF7E5E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bg-BG"/>
              </w:rPr>
              <w:t xml:space="preserve">, Интервю на </w:t>
            </w:r>
            <w:r w:rsidRPr="00CF7E5E">
              <w:rPr>
                <w:sz w:val="24"/>
                <w:szCs w:val="24"/>
                <w:lang w:val="bg-BG"/>
              </w:rPr>
              <w:t>Росен ГЕОРГИЕВ</w:t>
            </w:r>
          </w:p>
        </w:tc>
      </w:tr>
      <w:tr w:rsidR="004D6F85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6804EE" w:rsidRDefault="004D6F8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A71C79" w:rsidP="00A71C79">
            <w:pPr>
              <w:widowControl/>
              <w:rPr>
                <w:sz w:val="24"/>
                <w:szCs w:val="24"/>
                <w:lang w:val="bg-BG"/>
              </w:rPr>
            </w:pPr>
            <w:r w:rsidRPr="00A71C79">
              <w:rPr>
                <w:sz w:val="24"/>
                <w:szCs w:val="24"/>
                <w:lang w:val="bg-BG"/>
              </w:rPr>
              <w:t xml:space="preserve">Интервю </w:t>
            </w:r>
            <w:r>
              <w:rPr>
                <w:sz w:val="24"/>
                <w:szCs w:val="24"/>
                <w:lang w:val="bg-BG"/>
              </w:rPr>
              <w:t>на проф. Димитров за програма “Х</w:t>
            </w:r>
            <w:r w:rsidRPr="00A71C79">
              <w:rPr>
                <w:sz w:val="24"/>
                <w:szCs w:val="24"/>
                <w:lang w:val="bg-BG"/>
              </w:rPr>
              <w:t xml:space="preserve">оризонт” на </w:t>
            </w:r>
            <w:r>
              <w:rPr>
                <w:sz w:val="24"/>
                <w:szCs w:val="24"/>
                <w:lang w:val="bg-BG"/>
              </w:rPr>
              <w:t>БНР</w:t>
            </w:r>
            <w:r w:rsidRPr="00A71C79">
              <w:rPr>
                <w:sz w:val="24"/>
                <w:szCs w:val="24"/>
                <w:lang w:val="bg-BG"/>
              </w:rPr>
              <w:t xml:space="preserve"> по повод терористичните нападения в </w:t>
            </w:r>
            <w:r>
              <w:rPr>
                <w:sz w:val="24"/>
                <w:szCs w:val="24"/>
                <w:lang w:val="bg-BG"/>
              </w:rPr>
              <w:t>П</w:t>
            </w:r>
            <w:r w:rsidRPr="00A71C79">
              <w:rPr>
                <w:sz w:val="24"/>
                <w:szCs w:val="24"/>
                <w:lang w:val="bg-BG"/>
              </w:rPr>
              <w:t>ариж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A71C79" w:rsidP="00A71C7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A71C79">
              <w:rPr>
                <w:sz w:val="24"/>
                <w:szCs w:val="24"/>
                <w:lang w:val="en-US"/>
              </w:rPr>
              <w:t xml:space="preserve">16 </w:t>
            </w:r>
            <w:r>
              <w:rPr>
                <w:sz w:val="24"/>
                <w:szCs w:val="24"/>
                <w:lang w:val="bg-BG"/>
              </w:rPr>
              <w:t>н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оември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A71C79" w:rsidP="00A71C7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редаване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“12+3″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програма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Хоризонт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БНР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Интервю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Васка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Начкова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проф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Димитър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</w:tr>
      <w:tr w:rsidR="004D6F85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6804EE" w:rsidRDefault="004D6F8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4D6F85" w:rsidRDefault="004D6F85" w:rsidP="004D6F85">
            <w:pPr>
              <w:widowControl/>
              <w:rPr>
                <w:sz w:val="24"/>
                <w:szCs w:val="24"/>
                <w:lang w:val="bg-BG"/>
              </w:rPr>
            </w:pPr>
            <w:r w:rsidRPr="004D6F85">
              <w:rPr>
                <w:sz w:val="24"/>
                <w:szCs w:val="24"/>
                <w:lang w:val="bg-BG"/>
              </w:rPr>
              <w:t>икономика на тероризма проф.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D6F85">
              <w:rPr>
                <w:sz w:val="24"/>
                <w:szCs w:val="24"/>
                <w:lang w:val="bg-BG"/>
              </w:rPr>
              <w:t>Димитър Димитров интервю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D6F85">
              <w:rPr>
                <w:sz w:val="24"/>
                <w:szCs w:val="24"/>
                <w:lang w:val="bg-BG"/>
              </w:rPr>
              <w:t>Как корпорацията</w:t>
            </w:r>
          </w:p>
          <w:p w:rsidR="004D6F85" w:rsidRPr="00CF7E5E" w:rsidRDefault="004D6F85" w:rsidP="004D6F85">
            <w:pPr>
              <w:widowControl/>
              <w:rPr>
                <w:sz w:val="24"/>
                <w:szCs w:val="24"/>
                <w:lang w:val="bg-BG"/>
              </w:rPr>
            </w:pPr>
            <w:r w:rsidRPr="004D6F85">
              <w:rPr>
                <w:sz w:val="24"/>
                <w:szCs w:val="24"/>
                <w:lang w:val="bg-BG"/>
              </w:rPr>
              <w:t>"Тероризъм" избира целеви пазари 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4D6F85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D6F85">
              <w:rPr>
                <w:sz w:val="24"/>
                <w:szCs w:val="24"/>
                <w:lang w:val="bg-BG"/>
              </w:rPr>
              <w:t>София, 20 ноември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4D6F85" w:rsidP="002545C4">
            <w:pPr>
              <w:widowControl/>
              <w:rPr>
                <w:sz w:val="24"/>
                <w:szCs w:val="24"/>
                <w:lang w:val="en-US"/>
              </w:rPr>
            </w:pPr>
            <w:r w:rsidRPr="004D6F85">
              <w:rPr>
                <w:sz w:val="24"/>
                <w:szCs w:val="24"/>
                <w:lang w:val="bg-BG"/>
              </w:rPr>
              <w:t>Екатерина Тотева, Валерия Димитрова, БТА</w:t>
            </w:r>
          </w:p>
        </w:tc>
      </w:tr>
      <w:tr w:rsidR="004D6F85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6804EE" w:rsidRDefault="004D6F8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4D6F85" w:rsidP="004D6F85">
            <w:pPr>
              <w:widowControl/>
              <w:rPr>
                <w:sz w:val="24"/>
                <w:szCs w:val="24"/>
                <w:lang w:val="bg-BG"/>
              </w:rPr>
            </w:pPr>
            <w:r w:rsidRPr="004D6F85">
              <w:rPr>
                <w:sz w:val="24"/>
                <w:szCs w:val="24"/>
                <w:lang w:val="bg-BG"/>
              </w:rPr>
              <w:t>Как корпорацията "Тероризъм" избира целеви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4D6F85">
              <w:rPr>
                <w:sz w:val="24"/>
                <w:szCs w:val="24"/>
                <w:lang w:val="bg-BG"/>
              </w:rPr>
              <w:t>пазари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4D6F85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D6F85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4D6F85">
              <w:rPr>
                <w:sz w:val="24"/>
                <w:szCs w:val="24"/>
                <w:lang w:val="en-US"/>
              </w:rPr>
              <w:t>ноември</w:t>
            </w:r>
            <w:proofErr w:type="spellEnd"/>
            <w:r w:rsidRPr="004D6F85">
              <w:rPr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4D6F85" w:rsidRDefault="004D6F85" w:rsidP="002545C4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www.mediapool.bg</w:t>
            </w:r>
          </w:p>
        </w:tc>
      </w:tr>
      <w:tr w:rsidR="004D6F85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6804EE" w:rsidRDefault="004D6F8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4D6F85" w:rsidP="00A22E1F">
            <w:pPr>
              <w:widowControl/>
              <w:rPr>
                <w:sz w:val="24"/>
                <w:szCs w:val="24"/>
                <w:lang w:val="bg-BG"/>
              </w:rPr>
            </w:pPr>
            <w:r w:rsidRPr="004D6F85">
              <w:rPr>
                <w:sz w:val="24"/>
                <w:szCs w:val="24"/>
                <w:lang w:val="bg-BG"/>
              </w:rPr>
              <w:t>Как корпорация "Тероризъм" избира целевите си пазари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4D6F85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D6F85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4D6F85">
              <w:rPr>
                <w:sz w:val="24"/>
                <w:szCs w:val="24"/>
                <w:lang w:val="en-US"/>
              </w:rPr>
              <w:t>ноември</w:t>
            </w:r>
            <w:proofErr w:type="spellEnd"/>
            <w:r w:rsidRPr="004D6F85">
              <w:rPr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4D6F85" w:rsidP="002545C4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www.investor.bg</w:t>
            </w:r>
          </w:p>
        </w:tc>
      </w:tr>
      <w:tr w:rsidR="004D6F85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6804EE" w:rsidRDefault="004D6F85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A71C79" w:rsidP="00B24E57">
            <w:pPr>
              <w:widowControl/>
              <w:rPr>
                <w:sz w:val="24"/>
                <w:szCs w:val="24"/>
                <w:lang w:val="bg-BG"/>
              </w:rPr>
            </w:pPr>
            <w:r w:rsidRPr="00A71C79">
              <w:rPr>
                <w:sz w:val="24"/>
                <w:szCs w:val="24"/>
                <w:lang w:val="bg-BG"/>
              </w:rPr>
              <w:t>Корпорация "Тероризъм" – търговия със страх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A71C79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A71C79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71C79">
              <w:rPr>
                <w:sz w:val="24"/>
                <w:szCs w:val="24"/>
                <w:lang w:val="en-US"/>
              </w:rPr>
              <w:t>ноември</w:t>
            </w:r>
            <w:proofErr w:type="spellEnd"/>
            <w:r w:rsidRPr="00A71C79">
              <w:rPr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85" w:rsidRPr="00CF7E5E" w:rsidRDefault="00A71C79" w:rsidP="002545C4">
            <w:pPr>
              <w:widowControl/>
              <w:rPr>
                <w:sz w:val="24"/>
                <w:szCs w:val="24"/>
                <w:lang w:val="en-US"/>
              </w:rPr>
            </w:pPr>
            <w:r w:rsidRPr="00A71C79">
              <w:rPr>
                <w:sz w:val="24"/>
                <w:szCs w:val="24"/>
                <w:lang w:val="bg-BG"/>
              </w:rPr>
              <w:t>http://www.dnes.bg/world/2015/11/20/korporaciia-terorizym-tyrgoviia-sys-strah.283868</w:t>
            </w:r>
          </w:p>
        </w:tc>
      </w:tr>
      <w:tr w:rsidR="00390F2C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6804EE" w:rsidRDefault="00390F2C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A71C79" w:rsidRDefault="0048142E" w:rsidP="00B24E57">
            <w:pPr>
              <w:widowControl/>
              <w:rPr>
                <w:sz w:val="24"/>
                <w:szCs w:val="24"/>
                <w:lang w:val="bg-BG"/>
              </w:rPr>
            </w:pPr>
            <w:r w:rsidRPr="0048142E">
              <w:rPr>
                <w:sz w:val="24"/>
                <w:szCs w:val="24"/>
                <w:lang w:val="bg-BG"/>
              </w:rPr>
              <w:t>25 години катедра Национална и регионална сигурност в УНСС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8C3C33" w:rsidRDefault="0048142E" w:rsidP="0048142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4814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42E">
              <w:rPr>
                <w:sz w:val="24"/>
                <w:szCs w:val="24"/>
                <w:lang w:val="en-US"/>
              </w:rPr>
              <w:t>ноември</w:t>
            </w:r>
            <w:proofErr w:type="spellEnd"/>
            <w:r w:rsidRPr="0048142E">
              <w:rPr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48142E" w:rsidRDefault="0048142E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48142E">
              <w:rPr>
                <w:sz w:val="24"/>
                <w:szCs w:val="24"/>
                <w:lang w:val="en-US"/>
              </w:rPr>
              <w:t>В-к „</w:t>
            </w:r>
            <w:proofErr w:type="spellStart"/>
            <w:r w:rsidRPr="0048142E">
              <w:rPr>
                <w:sz w:val="24"/>
                <w:szCs w:val="24"/>
                <w:lang w:val="en-US"/>
              </w:rPr>
              <w:t>Българска</w:t>
            </w:r>
            <w:proofErr w:type="spellEnd"/>
            <w:r w:rsidRPr="004814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42E">
              <w:rPr>
                <w:sz w:val="24"/>
                <w:szCs w:val="24"/>
                <w:lang w:val="en-US"/>
              </w:rPr>
              <w:t>армия</w:t>
            </w:r>
            <w:proofErr w:type="spellEnd"/>
            <w:r w:rsidRPr="0048142E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bg-BG"/>
              </w:rPr>
              <w:t xml:space="preserve"> Ива Сапунджиева ВТК</w:t>
            </w:r>
          </w:p>
        </w:tc>
      </w:tr>
      <w:tr w:rsidR="00390F2C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6804EE" w:rsidRDefault="00390F2C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A71C79" w:rsidRDefault="0048142E" w:rsidP="00B24E57">
            <w:pPr>
              <w:widowControl/>
              <w:rPr>
                <w:sz w:val="24"/>
                <w:szCs w:val="24"/>
                <w:lang w:val="bg-BG"/>
              </w:rPr>
            </w:pPr>
            <w:r w:rsidRPr="0048142E">
              <w:rPr>
                <w:sz w:val="24"/>
                <w:szCs w:val="24"/>
                <w:lang w:val="bg-BG"/>
              </w:rPr>
              <w:t>Катедра готви лидери в сектора на сигурността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A71C79" w:rsidRDefault="0048142E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8142E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48142E">
              <w:rPr>
                <w:sz w:val="24"/>
                <w:szCs w:val="24"/>
                <w:lang w:val="en-US"/>
              </w:rPr>
              <w:t>ноември</w:t>
            </w:r>
            <w:proofErr w:type="spellEnd"/>
            <w:r w:rsidRPr="0048142E">
              <w:rPr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C" w:rsidRPr="00A71C79" w:rsidRDefault="0048142E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48142E"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48142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2E" w:rsidRPr="006804EE" w:rsidRDefault="0048142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2E" w:rsidRPr="0048142E" w:rsidRDefault="0048142E" w:rsidP="0048142E">
            <w:pPr>
              <w:widowControl/>
              <w:rPr>
                <w:sz w:val="24"/>
                <w:szCs w:val="24"/>
                <w:lang w:val="bg-BG"/>
              </w:rPr>
            </w:pPr>
            <w:r w:rsidRPr="0048142E">
              <w:rPr>
                <w:sz w:val="24"/>
                <w:szCs w:val="24"/>
                <w:lang w:val="bg-BG"/>
              </w:rPr>
              <w:t>Проф. Димитър Димитров:</w:t>
            </w:r>
          </w:p>
          <w:p w:rsidR="0048142E" w:rsidRPr="0048142E" w:rsidRDefault="008C3C33" w:rsidP="008C3C33">
            <w:pPr>
              <w:widowControl/>
              <w:rPr>
                <w:sz w:val="24"/>
                <w:szCs w:val="24"/>
                <w:lang w:val="bg-BG"/>
              </w:rPr>
            </w:pPr>
            <w:r w:rsidRPr="0048142E">
              <w:rPr>
                <w:sz w:val="24"/>
                <w:szCs w:val="24"/>
                <w:lang w:val="bg-BG"/>
              </w:rPr>
              <w:t>Радват ни постигнатите резултати,</w:t>
            </w:r>
            <w:r>
              <w:rPr>
                <w:sz w:val="24"/>
                <w:szCs w:val="24"/>
                <w:lang w:val="bg-BG"/>
              </w:rPr>
              <w:t xml:space="preserve"> и</w:t>
            </w:r>
            <w:r w:rsidRPr="0048142E">
              <w:rPr>
                <w:sz w:val="24"/>
                <w:szCs w:val="24"/>
                <w:lang w:val="bg-BG"/>
              </w:rPr>
              <w:t>звършената изследователска</w:t>
            </w:r>
            <w:r>
              <w:rPr>
                <w:sz w:val="24"/>
                <w:szCs w:val="24"/>
                <w:lang w:val="bg-BG"/>
              </w:rPr>
              <w:t xml:space="preserve"> р</w:t>
            </w:r>
            <w:r w:rsidRPr="0048142E">
              <w:rPr>
                <w:sz w:val="24"/>
                <w:szCs w:val="24"/>
                <w:lang w:val="bg-BG"/>
              </w:rPr>
              <w:t>абота и реализацията</w:t>
            </w:r>
            <w:r>
              <w:rPr>
                <w:sz w:val="24"/>
                <w:szCs w:val="24"/>
                <w:lang w:val="bg-BG"/>
              </w:rPr>
              <w:t xml:space="preserve"> н</w:t>
            </w:r>
            <w:r w:rsidRPr="0048142E">
              <w:rPr>
                <w:sz w:val="24"/>
                <w:szCs w:val="24"/>
                <w:lang w:val="bg-BG"/>
              </w:rPr>
              <w:t>а студентите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2E" w:rsidRPr="0048142E" w:rsidRDefault="008C3C33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8C3C33">
              <w:rPr>
                <w:sz w:val="24"/>
                <w:szCs w:val="24"/>
                <w:lang w:val="en-US"/>
              </w:rPr>
              <w:t>ноември</w:t>
            </w:r>
            <w:proofErr w:type="spellEnd"/>
            <w:r w:rsidRPr="008C3C33">
              <w:rPr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2E" w:rsidRPr="0048142E" w:rsidRDefault="008C3C33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Вестник на УНСС, бр. 621</w:t>
            </w:r>
          </w:p>
        </w:tc>
      </w:tr>
      <w:tr w:rsidR="0048142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2E" w:rsidRPr="006804EE" w:rsidRDefault="0048142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2E" w:rsidRPr="0048142E" w:rsidRDefault="0048142E" w:rsidP="00B24E57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48142E">
              <w:rPr>
                <w:sz w:val="24"/>
                <w:szCs w:val="24"/>
                <w:lang w:val="bg-BG"/>
              </w:rPr>
              <w:t>Профeсор</w:t>
            </w:r>
            <w:proofErr w:type="spellEnd"/>
            <w:r w:rsidRPr="0048142E">
              <w:rPr>
                <w:sz w:val="24"/>
                <w:szCs w:val="24"/>
                <w:lang w:val="bg-BG"/>
              </w:rPr>
              <w:t xml:space="preserve"> д-р Димитър Димитров, УНСС: Продължава </w:t>
            </w:r>
            <w:proofErr w:type="spellStart"/>
            <w:r w:rsidRPr="0048142E">
              <w:rPr>
                <w:sz w:val="24"/>
                <w:szCs w:val="24"/>
                <w:lang w:val="bg-BG"/>
              </w:rPr>
              <w:t>недофинансирането</w:t>
            </w:r>
            <w:proofErr w:type="spellEnd"/>
            <w:r w:rsidRPr="0048142E">
              <w:rPr>
                <w:sz w:val="24"/>
                <w:szCs w:val="24"/>
                <w:lang w:val="bg-BG"/>
              </w:rPr>
              <w:t xml:space="preserve"> на отбраната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2E" w:rsidRPr="0048142E" w:rsidRDefault="0048142E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 декември 2015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2E" w:rsidRPr="0048142E" w:rsidRDefault="0048142E" w:rsidP="002545C4">
            <w:pPr>
              <w:widowControl/>
              <w:rPr>
                <w:sz w:val="24"/>
                <w:szCs w:val="24"/>
                <w:lang w:val="bg-BG"/>
              </w:rPr>
            </w:pPr>
            <w:r w:rsidRPr="0048142E">
              <w:rPr>
                <w:sz w:val="24"/>
                <w:szCs w:val="24"/>
                <w:lang w:val="bg-BG"/>
              </w:rPr>
              <w:t>В-к „Българска армия”</w:t>
            </w:r>
          </w:p>
        </w:tc>
      </w:tr>
      <w:tr w:rsidR="004871E7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E7" w:rsidRPr="006804EE" w:rsidRDefault="004871E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E7" w:rsidRPr="004871E7" w:rsidRDefault="004871E7" w:rsidP="00B24E5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Миграционният натиск може да се насочи към България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E7" w:rsidRDefault="004871E7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Бр.10, 15-21 март 2016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E7" w:rsidRPr="0048142E" w:rsidRDefault="004871E7" w:rsidP="002545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В-к „Животът днес“</w:t>
            </w:r>
          </w:p>
        </w:tc>
      </w:tr>
      <w:tr w:rsidR="00440FCA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CA" w:rsidRPr="006804EE" w:rsidRDefault="00440FCA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CA" w:rsidRDefault="00440FCA" w:rsidP="00B24E57">
            <w:pPr>
              <w:widowControl/>
              <w:rPr>
                <w:sz w:val="24"/>
                <w:szCs w:val="24"/>
                <w:lang w:val="bg-BG"/>
              </w:rPr>
            </w:pPr>
            <w:r w:rsidRPr="00440FCA">
              <w:rPr>
                <w:sz w:val="24"/>
                <w:szCs w:val="24"/>
                <w:lang w:val="bg-BG"/>
              </w:rPr>
              <w:t>Как виртуалната битка с тероризма може да даде реални резултати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CA" w:rsidRPr="00440FCA" w:rsidRDefault="00440FCA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29 </w:t>
            </w:r>
            <w:r>
              <w:rPr>
                <w:sz w:val="24"/>
                <w:szCs w:val="24"/>
                <w:lang w:val="bg-BG"/>
              </w:rPr>
              <w:t xml:space="preserve">март 2016 г.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CA" w:rsidRDefault="00496538" w:rsidP="00440FCA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Участие </w:t>
            </w:r>
            <w:r w:rsidR="00440FCA" w:rsidRPr="00440FCA">
              <w:rPr>
                <w:sz w:val="24"/>
                <w:szCs w:val="24"/>
                <w:lang w:val="bg-BG"/>
              </w:rPr>
              <w:t xml:space="preserve">на живо в </w:t>
            </w:r>
            <w:r w:rsidR="00440FCA">
              <w:rPr>
                <w:sz w:val="24"/>
                <w:szCs w:val="24"/>
                <w:lang w:val="bg-BG"/>
              </w:rPr>
              <w:t>„Референдум“ на БНТ</w:t>
            </w:r>
            <w:r w:rsidR="00440FCA" w:rsidRPr="00440FCA">
              <w:rPr>
                <w:sz w:val="24"/>
                <w:szCs w:val="24"/>
                <w:lang w:val="bg-BG"/>
              </w:rPr>
              <w:t xml:space="preserve">, </w:t>
            </w:r>
            <w:r w:rsidR="00440FCA">
              <w:rPr>
                <w:sz w:val="24"/>
                <w:szCs w:val="24"/>
                <w:lang w:val="bg-BG"/>
              </w:rPr>
              <w:t>водещ Добрина Чешмеджиева</w:t>
            </w:r>
          </w:p>
        </w:tc>
      </w:tr>
      <w:tr w:rsidR="00083A99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99" w:rsidRPr="006804EE" w:rsidRDefault="00083A99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99" w:rsidRPr="00440FCA" w:rsidRDefault="00083A99" w:rsidP="00B24E5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Бежанците и заплахите за </w:t>
            </w:r>
            <w:r>
              <w:rPr>
                <w:sz w:val="24"/>
                <w:szCs w:val="24"/>
                <w:lang w:val="bg-BG"/>
              </w:rPr>
              <w:lastRenderedPageBreak/>
              <w:t>националната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99" w:rsidRDefault="00083A99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083A99">
              <w:rPr>
                <w:sz w:val="24"/>
                <w:szCs w:val="24"/>
                <w:lang w:val="bg-BG"/>
              </w:rPr>
              <w:lastRenderedPageBreak/>
              <w:t>12.04.2016г.,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99" w:rsidRDefault="00083A99" w:rsidP="00440FCA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Българско национално радио, Радио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Благоевград, </w:t>
            </w:r>
            <w:r w:rsidRPr="00083A99">
              <w:rPr>
                <w:sz w:val="24"/>
                <w:szCs w:val="24"/>
                <w:lang w:val="bg-BG"/>
              </w:rPr>
              <w:t xml:space="preserve">"Днес" с </w:t>
            </w:r>
            <w:proofErr w:type="spellStart"/>
            <w:r w:rsidRPr="00083A99">
              <w:rPr>
                <w:sz w:val="24"/>
                <w:szCs w:val="24"/>
                <w:lang w:val="bg-BG"/>
              </w:rPr>
              <w:t>Росинка</w:t>
            </w:r>
            <w:proofErr w:type="spellEnd"/>
            <w:r w:rsidRPr="00083A99">
              <w:rPr>
                <w:sz w:val="24"/>
                <w:szCs w:val="24"/>
                <w:lang w:val="bg-BG"/>
              </w:rPr>
              <w:t xml:space="preserve"> Проданова</w:t>
            </w:r>
          </w:p>
        </w:tc>
      </w:tr>
      <w:tr w:rsidR="00083A99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99" w:rsidRPr="006804EE" w:rsidRDefault="00083A99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99" w:rsidRDefault="00CD43F5" w:rsidP="00B24E5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Мерки за сигурност и права на гражданите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99" w:rsidRPr="00083A99" w:rsidRDefault="00083A99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04.</w:t>
            </w:r>
            <w:proofErr w:type="spellStart"/>
            <w:r>
              <w:rPr>
                <w:sz w:val="24"/>
                <w:szCs w:val="24"/>
                <w:lang w:val="bg-BG"/>
              </w:rPr>
              <w:t>04</w:t>
            </w:r>
            <w:proofErr w:type="spellEnd"/>
            <w:r>
              <w:rPr>
                <w:sz w:val="24"/>
                <w:szCs w:val="24"/>
                <w:lang w:val="bg-BG"/>
              </w:rPr>
              <w:t>.2016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99" w:rsidRDefault="00083A99" w:rsidP="00440FCA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Коментарно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студио на ВТК с Евгени Кръстев</w:t>
            </w:r>
          </w:p>
        </w:tc>
      </w:tr>
      <w:tr w:rsidR="001F31B7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B7" w:rsidRPr="006804EE" w:rsidRDefault="001F31B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B7" w:rsidRDefault="001F31B7" w:rsidP="00B24E57">
            <w:pPr>
              <w:widowControl/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Д. Димитров: Ако мерките в Париж са ефективни, може би няма толкова висока заплаха от тероризъм на европейското по футбол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B7" w:rsidRDefault="001F31B7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21.05.2016</w:t>
            </w:r>
            <w:r w:rsidR="00D27A1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B7" w:rsidRDefault="001F31B7" w:rsidP="001F31B7">
            <w:pPr>
              <w:widowControl/>
              <w:rPr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Предаване “</w:t>
            </w:r>
            <w:r>
              <w:rPr>
                <w:sz w:val="24"/>
                <w:szCs w:val="24"/>
                <w:lang w:val="bg-BG"/>
              </w:rPr>
              <w:t>Събота 150</w:t>
            </w:r>
            <w:r w:rsidRPr="001F31B7">
              <w:rPr>
                <w:sz w:val="24"/>
                <w:szCs w:val="24"/>
                <w:lang w:val="bg-BG"/>
              </w:rPr>
              <w:t xml:space="preserve">″ на програма “Хоризонт” на БНР Интервю на </w:t>
            </w:r>
            <w:r>
              <w:rPr>
                <w:sz w:val="24"/>
                <w:szCs w:val="24"/>
                <w:lang w:val="bg-BG"/>
              </w:rPr>
              <w:t>Юлияна Корнажева</w:t>
            </w:r>
            <w:r w:rsidRPr="001F31B7">
              <w:rPr>
                <w:sz w:val="24"/>
                <w:szCs w:val="24"/>
                <w:lang w:val="bg-BG"/>
              </w:rPr>
              <w:t xml:space="preserve"> с проф. Димитър Димитров</w:t>
            </w:r>
          </w:p>
        </w:tc>
      </w:tr>
      <w:tr w:rsidR="005D1098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8" w:rsidRPr="006804EE" w:rsidRDefault="005D1098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8" w:rsidRPr="005D1098" w:rsidRDefault="005D1098" w:rsidP="005D1098">
            <w:pPr>
              <w:widowControl/>
              <w:rPr>
                <w:sz w:val="24"/>
                <w:szCs w:val="24"/>
                <w:lang w:val="bg-BG"/>
              </w:rPr>
            </w:pPr>
            <w:r w:rsidRPr="005D1098">
              <w:rPr>
                <w:sz w:val="24"/>
                <w:szCs w:val="24"/>
                <w:lang w:val="bg-BG"/>
              </w:rPr>
              <w:t>Проф. Димитър Димитров:</w:t>
            </w:r>
          </w:p>
          <w:p w:rsidR="005D1098" w:rsidRPr="001F31B7" w:rsidRDefault="005D1098" w:rsidP="005D1098">
            <w:pPr>
              <w:widowControl/>
              <w:rPr>
                <w:sz w:val="24"/>
                <w:szCs w:val="24"/>
                <w:lang w:val="bg-BG"/>
              </w:rPr>
            </w:pPr>
            <w:r w:rsidRPr="005D1098">
              <w:rPr>
                <w:sz w:val="24"/>
                <w:szCs w:val="24"/>
                <w:lang w:val="bg-BG"/>
              </w:rPr>
              <w:t>Във или извън Европейския съюз бъдещето на Норвегия е осигурено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8" w:rsidRDefault="005D1098" w:rsidP="005D1098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5D1098"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  <w:lang w:val="bg-BG"/>
              </w:rPr>
              <w:t>2</w:t>
            </w:r>
            <w:r w:rsidRPr="005D1098">
              <w:rPr>
                <w:sz w:val="24"/>
                <w:szCs w:val="24"/>
                <w:lang w:val="bg-BG"/>
              </w:rPr>
              <w:t>.07.2016 г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8" w:rsidRPr="001F31B7" w:rsidRDefault="005D1098" w:rsidP="001F31B7">
            <w:pPr>
              <w:widowControl/>
              <w:rPr>
                <w:sz w:val="24"/>
                <w:szCs w:val="24"/>
                <w:lang w:val="bg-BG"/>
              </w:rPr>
            </w:pPr>
            <w:r w:rsidRPr="005D1098">
              <w:rPr>
                <w:sz w:val="24"/>
                <w:szCs w:val="24"/>
                <w:lang w:val="bg-BG"/>
              </w:rPr>
              <w:t xml:space="preserve">Предаване “Събота 150″ на програма “Хоризонт” на БНР Интервю на Юлияна </w:t>
            </w:r>
            <w:proofErr w:type="spellStart"/>
            <w:r w:rsidRPr="005D1098">
              <w:rPr>
                <w:sz w:val="24"/>
                <w:szCs w:val="24"/>
                <w:lang w:val="bg-BG"/>
              </w:rPr>
              <w:t>Корнажева</w:t>
            </w:r>
            <w:proofErr w:type="spellEnd"/>
            <w:r w:rsidRPr="005D1098">
              <w:rPr>
                <w:sz w:val="24"/>
                <w:szCs w:val="24"/>
                <w:lang w:val="bg-BG"/>
              </w:rPr>
              <w:t xml:space="preserve"> с проф. Димитър Димитров</w:t>
            </w:r>
          </w:p>
        </w:tc>
      </w:tr>
      <w:tr w:rsidR="00D27A1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6804EE" w:rsidRDefault="00D27A1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1F31B7" w:rsidRDefault="00D27A1E" w:rsidP="00B24E57">
            <w:pPr>
              <w:widowControl/>
              <w:rPr>
                <w:sz w:val="24"/>
                <w:szCs w:val="24"/>
                <w:lang w:val="bg-BG"/>
              </w:rPr>
            </w:pPr>
            <w:r w:rsidRPr="00D27A1E">
              <w:rPr>
                <w:sz w:val="24"/>
                <w:szCs w:val="24"/>
                <w:lang w:val="bg-BG"/>
              </w:rPr>
              <w:t>Трябва ли да се приеме нова политика за сигурност на Балканите?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D27A1E" w:rsidRDefault="00D27A1E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  <w:lang w:val="bg-BG"/>
              </w:rPr>
              <w:t>.07.2016 г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1F31B7" w:rsidRDefault="00D27A1E" w:rsidP="001F31B7">
            <w:pPr>
              <w:widowControl/>
              <w:rPr>
                <w:sz w:val="24"/>
                <w:szCs w:val="24"/>
                <w:lang w:val="bg-BG"/>
              </w:rPr>
            </w:pPr>
            <w:r w:rsidRPr="00D27A1E">
              <w:rPr>
                <w:sz w:val="24"/>
                <w:szCs w:val="24"/>
                <w:lang w:val="bg-BG"/>
              </w:rPr>
              <w:t>Участие на живо в „Референдум“ на БНТ, водещ Добрина Чешмеджиева</w:t>
            </w:r>
          </w:p>
        </w:tc>
      </w:tr>
      <w:tr w:rsidR="00D27A1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6804EE" w:rsidRDefault="00D27A1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1F31B7" w:rsidRDefault="00D27A1E" w:rsidP="00B24E57">
            <w:pPr>
              <w:widowControl/>
              <w:rPr>
                <w:sz w:val="24"/>
                <w:szCs w:val="24"/>
                <w:lang w:val="bg-BG"/>
              </w:rPr>
            </w:pPr>
            <w:r w:rsidRPr="00D27A1E">
              <w:rPr>
                <w:sz w:val="24"/>
                <w:szCs w:val="24"/>
                <w:lang w:val="bg-BG"/>
              </w:rPr>
              <w:t>Проф. Димитър Димитров: Антитерористичният закон е символичен</w:t>
            </w:r>
            <w:r>
              <w:rPr>
                <w:sz w:val="24"/>
                <w:szCs w:val="24"/>
                <w:lang w:val="bg-BG"/>
              </w:rPr>
              <w:t xml:space="preserve"> акт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Default="00D27A1E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07.</w:t>
            </w:r>
            <w:proofErr w:type="spellStart"/>
            <w:r>
              <w:rPr>
                <w:sz w:val="24"/>
                <w:szCs w:val="24"/>
                <w:lang w:val="bg-BG"/>
              </w:rPr>
              <w:t>07</w:t>
            </w:r>
            <w:proofErr w:type="spellEnd"/>
            <w:r>
              <w:rPr>
                <w:sz w:val="24"/>
                <w:szCs w:val="24"/>
                <w:lang w:val="bg-BG"/>
              </w:rPr>
              <w:t>.2016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1F31B7" w:rsidRDefault="00D27A1E" w:rsidP="00D27A1E">
            <w:pPr>
              <w:widowControl/>
              <w:rPr>
                <w:sz w:val="24"/>
                <w:szCs w:val="24"/>
                <w:lang w:val="bg-BG"/>
              </w:rPr>
            </w:pPr>
            <w:r w:rsidRPr="00D27A1E">
              <w:rPr>
                <w:sz w:val="24"/>
                <w:szCs w:val="24"/>
                <w:lang w:val="bg-BG"/>
              </w:rPr>
              <w:t xml:space="preserve">Предаване “12+3″ на програма “Хоризонт” на БНР Интервю на </w:t>
            </w:r>
            <w:r>
              <w:rPr>
                <w:sz w:val="24"/>
                <w:szCs w:val="24"/>
                <w:lang w:val="bg-BG"/>
              </w:rPr>
              <w:t>Даниела Якова</w:t>
            </w:r>
            <w:r w:rsidRPr="00D27A1E">
              <w:rPr>
                <w:sz w:val="24"/>
                <w:szCs w:val="24"/>
                <w:lang w:val="bg-BG"/>
              </w:rPr>
              <w:t xml:space="preserve"> Начкова с проф. Димитър Димитров</w:t>
            </w:r>
          </w:p>
        </w:tc>
      </w:tr>
      <w:tr w:rsidR="00D27A1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6804EE" w:rsidRDefault="00D27A1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D27A1E" w:rsidRDefault="00D27A1E" w:rsidP="00D27A1E">
            <w:pPr>
              <w:widowControl/>
              <w:rPr>
                <w:sz w:val="24"/>
                <w:szCs w:val="24"/>
                <w:lang w:val="bg-BG"/>
              </w:rPr>
            </w:pPr>
            <w:r w:rsidRPr="00D27A1E">
              <w:rPr>
                <w:sz w:val="24"/>
                <w:szCs w:val="24"/>
                <w:lang w:val="bg-BG"/>
              </w:rPr>
              <w:t>Нито една държава не е застрахована от атентати</w:t>
            </w:r>
          </w:p>
          <w:p w:rsidR="00D27A1E" w:rsidRPr="001F31B7" w:rsidRDefault="00D27A1E" w:rsidP="00D27A1E">
            <w:pPr>
              <w:widowControl/>
              <w:rPr>
                <w:sz w:val="24"/>
                <w:szCs w:val="24"/>
                <w:lang w:val="bg-BG"/>
              </w:rPr>
            </w:pPr>
            <w:r w:rsidRPr="00D27A1E">
              <w:rPr>
                <w:sz w:val="24"/>
                <w:szCs w:val="24"/>
                <w:lang w:val="bg-BG"/>
              </w:rPr>
              <w:t>Закон срещу терора ще бори и ало измамите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Default="00D27A1E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07.</w:t>
            </w:r>
            <w:proofErr w:type="spellStart"/>
            <w:r>
              <w:rPr>
                <w:sz w:val="24"/>
                <w:szCs w:val="24"/>
                <w:lang w:val="bg-BG"/>
              </w:rPr>
              <w:t>07</w:t>
            </w:r>
            <w:proofErr w:type="spellEnd"/>
            <w:r>
              <w:rPr>
                <w:sz w:val="24"/>
                <w:szCs w:val="24"/>
                <w:lang w:val="bg-BG"/>
              </w:rPr>
              <w:t>.2016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1F31B7" w:rsidRDefault="00D27A1E" w:rsidP="001F31B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В-к „Стандарт“, Интервю на </w:t>
            </w:r>
            <w:r w:rsidRPr="00D27A1E">
              <w:rPr>
                <w:sz w:val="24"/>
                <w:szCs w:val="24"/>
                <w:lang w:val="bg-BG"/>
              </w:rPr>
              <w:t>Антония КЮМЮРДЖИЕВА</w:t>
            </w:r>
            <w:r>
              <w:rPr>
                <w:sz w:val="24"/>
                <w:szCs w:val="24"/>
                <w:lang w:val="bg-BG"/>
              </w:rPr>
              <w:t xml:space="preserve"> с проф. Д.Димитров</w:t>
            </w:r>
          </w:p>
        </w:tc>
      </w:tr>
      <w:tr w:rsidR="00D27A1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6804EE" w:rsidRDefault="00D27A1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1F31B7" w:rsidRDefault="00D27A1E" w:rsidP="00B24E57">
            <w:pPr>
              <w:widowControl/>
              <w:rPr>
                <w:sz w:val="24"/>
                <w:szCs w:val="24"/>
                <w:lang w:val="bg-BG"/>
              </w:rPr>
            </w:pPr>
            <w:r w:rsidRPr="00D27A1E">
              <w:rPr>
                <w:sz w:val="24"/>
                <w:szCs w:val="24"/>
                <w:lang w:val="bg-BG"/>
              </w:rPr>
              <w:t>Мястото на срещата на върха на НАТО ясно показва коя ще бъде доминиращата тема в нея!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Default="00D27A1E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08.07.2016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1F31B7" w:rsidRDefault="00D27A1E" w:rsidP="00D27A1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Участие на живо в </w:t>
            </w:r>
            <w:r w:rsidRPr="00D27A1E">
              <w:rPr>
                <w:sz w:val="24"/>
                <w:szCs w:val="24"/>
                <w:lang w:val="bg-BG"/>
              </w:rPr>
              <w:t>Предаване “</w:t>
            </w:r>
            <w:r>
              <w:rPr>
                <w:sz w:val="24"/>
                <w:szCs w:val="24"/>
                <w:lang w:val="bg-BG"/>
              </w:rPr>
              <w:t>Нашият ден</w:t>
            </w:r>
            <w:r w:rsidRPr="00D27A1E">
              <w:rPr>
                <w:sz w:val="24"/>
                <w:szCs w:val="24"/>
                <w:lang w:val="bg-BG"/>
              </w:rPr>
              <w:t>″ на програма “</w:t>
            </w:r>
            <w:r>
              <w:rPr>
                <w:sz w:val="24"/>
                <w:szCs w:val="24"/>
                <w:lang w:val="bg-BG"/>
              </w:rPr>
              <w:t>Христо Ботев</w:t>
            </w:r>
            <w:r w:rsidRPr="00D27A1E">
              <w:rPr>
                <w:sz w:val="24"/>
                <w:szCs w:val="24"/>
                <w:lang w:val="bg-BG"/>
              </w:rPr>
              <w:t xml:space="preserve">” на БНР </w:t>
            </w:r>
            <w:r>
              <w:rPr>
                <w:sz w:val="24"/>
                <w:szCs w:val="24"/>
                <w:lang w:val="bg-BG"/>
              </w:rPr>
              <w:t>с водещ Мария Костова</w:t>
            </w:r>
          </w:p>
        </w:tc>
      </w:tr>
      <w:tr w:rsidR="00D27A1E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6804EE" w:rsidRDefault="00D27A1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1F31B7" w:rsidRDefault="00147DE7" w:rsidP="00147DE7">
            <w:pPr>
              <w:widowControl/>
              <w:rPr>
                <w:sz w:val="24"/>
                <w:szCs w:val="24"/>
                <w:lang w:val="bg-BG"/>
              </w:rPr>
            </w:pPr>
            <w:r w:rsidRPr="00147DE7">
              <w:rPr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147DE7">
              <w:rPr>
                <w:sz w:val="24"/>
                <w:szCs w:val="24"/>
                <w:lang w:val="bg-BG"/>
              </w:rPr>
              <w:t>мигрантската</w:t>
            </w:r>
            <w:proofErr w:type="spellEnd"/>
            <w:r w:rsidRPr="00147DE7">
              <w:rPr>
                <w:sz w:val="24"/>
                <w:szCs w:val="24"/>
                <w:lang w:val="bg-BG"/>
              </w:rPr>
              <w:t xml:space="preserve"> криза- да се говори в прав текст и да се действа бързо 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Default="00147DE7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28.11.2016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1E" w:rsidRPr="00147DE7" w:rsidRDefault="00147DE7" w:rsidP="00147DE7">
            <w:pPr>
              <w:widowControl/>
              <w:rPr>
                <w:sz w:val="24"/>
                <w:szCs w:val="24"/>
                <w:lang w:val="bg-BG"/>
              </w:rPr>
            </w:pPr>
            <w:r w:rsidRPr="00147DE7">
              <w:rPr>
                <w:sz w:val="24"/>
                <w:szCs w:val="24"/>
                <w:lang w:val="bg-BG"/>
              </w:rPr>
              <w:t>От деня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 xml:space="preserve">Радио Пловдив на БНР, интервю на Антоанета </w:t>
            </w:r>
            <w:proofErr w:type="spellStart"/>
            <w:r>
              <w:rPr>
                <w:sz w:val="24"/>
                <w:szCs w:val="24"/>
                <w:lang w:val="bg-BG"/>
              </w:rPr>
              <w:t>Петричанска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r w:rsidRPr="00147DE7">
              <w:rPr>
                <w:sz w:val="24"/>
                <w:szCs w:val="24"/>
                <w:lang w:val="bg-BG"/>
              </w:rPr>
              <w:t>с проф. Димитър Димитров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147DE7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E7" w:rsidRPr="006804EE" w:rsidRDefault="00147DE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E7" w:rsidRPr="00147DE7" w:rsidRDefault="00147DE7" w:rsidP="00147DE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Аварията в Хитрино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E7" w:rsidRDefault="00147DE7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13.12. 2016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E7" w:rsidRPr="00147DE7" w:rsidRDefault="00147DE7" w:rsidP="00147DE7">
            <w:pPr>
              <w:widowControl/>
              <w:rPr>
                <w:sz w:val="24"/>
                <w:szCs w:val="24"/>
                <w:lang w:val="bg-BG"/>
              </w:rPr>
            </w:pPr>
            <w:r w:rsidRPr="00147DE7">
              <w:rPr>
                <w:sz w:val="24"/>
                <w:szCs w:val="24"/>
                <w:lang w:val="bg-BG"/>
              </w:rPr>
              <w:t>Участие на живо в „Референдум“ на БНТ, водещ Добрина Чешмеджиева</w:t>
            </w:r>
          </w:p>
        </w:tc>
      </w:tr>
      <w:tr w:rsidR="00147DE7" w:rsidRPr="00B05EB6" w:rsidTr="0093439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E7" w:rsidRPr="006804EE" w:rsidRDefault="00147DE7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E7" w:rsidRDefault="00147DE7" w:rsidP="00147DE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Общинска сигурност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E7" w:rsidRDefault="00147DE7" w:rsidP="00CF7E5E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  <w:r w:rsidRPr="00147DE7">
              <w:rPr>
                <w:sz w:val="24"/>
                <w:szCs w:val="24"/>
                <w:lang w:val="bg-BG"/>
              </w:rPr>
              <w:t>13.12. 2016 г.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E7" w:rsidRPr="00147DE7" w:rsidRDefault="00147DE7" w:rsidP="00147DE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Репортаж с участието на проф. Димитър Димитров по БНР</w:t>
            </w:r>
          </w:p>
        </w:tc>
      </w:tr>
    </w:tbl>
    <w:p w:rsidR="006804EE" w:rsidRPr="00F7718F" w:rsidRDefault="006804EE" w:rsidP="006804EE">
      <w:pPr>
        <w:widowControl/>
        <w:rPr>
          <w:sz w:val="24"/>
          <w:szCs w:val="24"/>
          <w:lang w:val="ru-RU"/>
        </w:rPr>
      </w:pPr>
    </w:p>
    <w:p w:rsidR="006804EE" w:rsidRPr="006804EE" w:rsidRDefault="006804EE" w:rsidP="006804EE">
      <w:pPr>
        <w:widowControl/>
        <w:ind w:left="-807" w:hanging="993"/>
        <w:rPr>
          <w:sz w:val="24"/>
          <w:szCs w:val="24"/>
          <w:lang w:val="bg-BG"/>
        </w:rPr>
      </w:pPr>
    </w:p>
    <w:sectPr w:rsidR="006804EE" w:rsidRPr="006804EE" w:rsidSect="00214974">
      <w:pgSz w:w="11906" w:h="16838"/>
      <w:pgMar w:top="1440" w:right="849" w:bottom="144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19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23"/>
  </w:num>
  <w:num w:numId="13">
    <w:abstractNumId w:val="10"/>
  </w:num>
  <w:num w:numId="14">
    <w:abstractNumId w:val="7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25"/>
  </w:num>
  <w:num w:numId="20">
    <w:abstractNumId w:val="22"/>
  </w:num>
  <w:num w:numId="21">
    <w:abstractNumId w:val="9"/>
  </w:num>
  <w:num w:numId="22">
    <w:abstractNumId w:val="15"/>
  </w:num>
  <w:num w:numId="23">
    <w:abstractNumId w:val="17"/>
  </w:num>
  <w:num w:numId="24">
    <w:abstractNumId w:val="11"/>
  </w:num>
  <w:num w:numId="25">
    <w:abstractNumId w:val="20"/>
  </w:num>
  <w:num w:numId="26">
    <w:abstractNumId w:val="16"/>
  </w:num>
  <w:num w:numId="27">
    <w:abstractNumId w:val="19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CD"/>
    <w:rsid w:val="00002BB0"/>
    <w:rsid w:val="00013B57"/>
    <w:rsid w:val="000210D8"/>
    <w:rsid w:val="000301AC"/>
    <w:rsid w:val="00030514"/>
    <w:rsid w:val="0004526E"/>
    <w:rsid w:val="00054DA2"/>
    <w:rsid w:val="000608C3"/>
    <w:rsid w:val="000825D8"/>
    <w:rsid w:val="00083A99"/>
    <w:rsid w:val="000876A6"/>
    <w:rsid w:val="00090B36"/>
    <w:rsid w:val="000A46B5"/>
    <w:rsid w:val="000B11B1"/>
    <w:rsid w:val="000B1E29"/>
    <w:rsid w:val="000B7E6A"/>
    <w:rsid w:val="000C4F6E"/>
    <w:rsid w:val="000C5E13"/>
    <w:rsid w:val="000E13EA"/>
    <w:rsid w:val="000F334C"/>
    <w:rsid w:val="00103E9F"/>
    <w:rsid w:val="00105658"/>
    <w:rsid w:val="00107BFF"/>
    <w:rsid w:val="00115789"/>
    <w:rsid w:val="0011654B"/>
    <w:rsid w:val="00116C9C"/>
    <w:rsid w:val="00127FFE"/>
    <w:rsid w:val="00133847"/>
    <w:rsid w:val="00134A75"/>
    <w:rsid w:val="00134E63"/>
    <w:rsid w:val="0013503A"/>
    <w:rsid w:val="0013616B"/>
    <w:rsid w:val="00141DE9"/>
    <w:rsid w:val="00147DE7"/>
    <w:rsid w:val="00171D31"/>
    <w:rsid w:val="001741E7"/>
    <w:rsid w:val="00180F2B"/>
    <w:rsid w:val="00181802"/>
    <w:rsid w:val="0019413D"/>
    <w:rsid w:val="001958F5"/>
    <w:rsid w:val="001A18CF"/>
    <w:rsid w:val="001A38C1"/>
    <w:rsid w:val="001A46DD"/>
    <w:rsid w:val="001A6D6A"/>
    <w:rsid w:val="001B036B"/>
    <w:rsid w:val="001B1BF9"/>
    <w:rsid w:val="001D0CF5"/>
    <w:rsid w:val="001D2813"/>
    <w:rsid w:val="001F31B7"/>
    <w:rsid w:val="001F73CE"/>
    <w:rsid w:val="001F7E9D"/>
    <w:rsid w:val="002106C8"/>
    <w:rsid w:val="00210781"/>
    <w:rsid w:val="00214974"/>
    <w:rsid w:val="00214BEB"/>
    <w:rsid w:val="00214DF2"/>
    <w:rsid w:val="00217479"/>
    <w:rsid w:val="002275A6"/>
    <w:rsid w:val="00246EC1"/>
    <w:rsid w:val="002512DC"/>
    <w:rsid w:val="002545C4"/>
    <w:rsid w:val="002603FC"/>
    <w:rsid w:val="002637C3"/>
    <w:rsid w:val="002704E7"/>
    <w:rsid w:val="00270D98"/>
    <w:rsid w:val="00272456"/>
    <w:rsid w:val="00274D45"/>
    <w:rsid w:val="0028057D"/>
    <w:rsid w:val="002A42F6"/>
    <w:rsid w:val="002A6005"/>
    <w:rsid w:val="002B0F6A"/>
    <w:rsid w:val="002B3A76"/>
    <w:rsid w:val="002B5DCD"/>
    <w:rsid w:val="002C28F8"/>
    <w:rsid w:val="002D282B"/>
    <w:rsid w:val="002D5A2E"/>
    <w:rsid w:val="002D6B77"/>
    <w:rsid w:val="002E1BB5"/>
    <w:rsid w:val="002E62CD"/>
    <w:rsid w:val="002F257B"/>
    <w:rsid w:val="00300D58"/>
    <w:rsid w:val="003048B4"/>
    <w:rsid w:val="00317B9B"/>
    <w:rsid w:val="00323B1F"/>
    <w:rsid w:val="00325403"/>
    <w:rsid w:val="003304F8"/>
    <w:rsid w:val="0033148D"/>
    <w:rsid w:val="00331C26"/>
    <w:rsid w:val="00332109"/>
    <w:rsid w:val="00332DC2"/>
    <w:rsid w:val="00335A80"/>
    <w:rsid w:val="00337F6A"/>
    <w:rsid w:val="00341D07"/>
    <w:rsid w:val="0035180C"/>
    <w:rsid w:val="0035343C"/>
    <w:rsid w:val="00361254"/>
    <w:rsid w:val="003678A3"/>
    <w:rsid w:val="00372A77"/>
    <w:rsid w:val="00381173"/>
    <w:rsid w:val="00382AF7"/>
    <w:rsid w:val="0038439F"/>
    <w:rsid w:val="00386E17"/>
    <w:rsid w:val="00390F2C"/>
    <w:rsid w:val="00393AB9"/>
    <w:rsid w:val="00394517"/>
    <w:rsid w:val="00397CFD"/>
    <w:rsid w:val="003A1395"/>
    <w:rsid w:val="003A5885"/>
    <w:rsid w:val="003A7F87"/>
    <w:rsid w:val="003B2899"/>
    <w:rsid w:val="003B5D1B"/>
    <w:rsid w:val="003B6A39"/>
    <w:rsid w:val="003D5C3E"/>
    <w:rsid w:val="003E5174"/>
    <w:rsid w:val="003F50BF"/>
    <w:rsid w:val="00413B42"/>
    <w:rsid w:val="004149D1"/>
    <w:rsid w:val="004168E1"/>
    <w:rsid w:val="00417FDD"/>
    <w:rsid w:val="00420F29"/>
    <w:rsid w:val="004250B3"/>
    <w:rsid w:val="004317F8"/>
    <w:rsid w:val="00431FD9"/>
    <w:rsid w:val="00433F31"/>
    <w:rsid w:val="00440FCA"/>
    <w:rsid w:val="00452E0E"/>
    <w:rsid w:val="004618A2"/>
    <w:rsid w:val="00470B41"/>
    <w:rsid w:val="0048142E"/>
    <w:rsid w:val="00481AB5"/>
    <w:rsid w:val="00483FD1"/>
    <w:rsid w:val="00486410"/>
    <w:rsid w:val="004871E7"/>
    <w:rsid w:val="004926D2"/>
    <w:rsid w:val="00493B15"/>
    <w:rsid w:val="00496538"/>
    <w:rsid w:val="004A1453"/>
    <w:rsid w:val="004A6444"/>
    <w:rsid w:val="004B36BA"/>
    <w:rsid w:val="004B7088"/>
    <w:rsid w:val="004C4781"/>
    <w:rsid w:val="004D01F5"/>
    <w:rsid w:val="004D4FAB"/>
    <w:rsid w:val="004D6F85"/>
    <w:rsid w:val="004D769B"/>
    <w:rsid w:val="004E28BA"/>
    <w:rsid w:val="004F1222"/>
    <w:rsid w:val="004F2852"/>
    <w:rsid w:val="004F5DAB"/>
    <w:rsid w:val="0050393A"/>
    <w:rsid w:val="0052005C"/>
    <w:rsid w:val="00527914"/>
    <w:rsid w:val="005302D8"/>
    <w:rsid w:val="005311AB"/>
    <w:rsid w:val="00531FB2"/>
    <w:rsid w:val="005323D9"/>
    <w:rsid w:val="00532943"/>
    <w:rsid w:val="00535762"/>
    <w:rsid w:val="00542B97"/>
    <w:rsid w:val="00542E28"/>
    <w:rsid w:val="00545AF5"/>
    <w:rsid w:val="00554378"/>
    <w:rsid w:val="00591867"/>
    <w:rsid w:val="005B37EC"/>
    <w:rsid w:val="005D1098"/>
    <w:rsid w:val="005D1B2B"/>
    <w:rsid w:val="005D2EA4"/>
    <w:rsid w:val="005D544A"/>
    <w:rsid w:val="005F5E0D"/>
    <w:rsid w:val="006050E0"/>
    <w:rsid w:val="00607B24"/>
    <w:rsid w:val="00615D1A"/>
    <w:rsid w:val="006245EC"/>
    <w:rsid w:val="00626B01"/>
    <w:rsid w:val="00631886"/>
    <w:rsid w:val="00634353"/>
    <w:rsid w:val="00637D5C"/>
    <w:rsid w:val="00640A8C"/>
    <w:rsid w:val="0064318C"/>
    <w:rsid w:val="00650C5F"/>
    <w:rsid w:val="00653AAD"/>
    <w:rsid w:val="00672414"/>
    <w:rsid w:val="00672E46"/>
    <w:rsid w:val="006804EE"/>
    <w:rsid w:val="006814CA"/>
    <w:rsid w:val="006A7193"/>
    <w:rsid w:val="006B1576"/>
    <w:rsid w:val="006B2FA2"/>
    <w:rsid w:val="006C0CB2"/>
    <w:rsid w:val="006C267D"/>
    <w:rsid w:val="006C7A0D"/>
    <w:rsid w:val="006D5987"/>
    <w:rsid w:val="00700B5E"/>
    <w:rsid w:val="00704028"/>
    <w:rsid w:val="00710E8D"/>
    <w:rsid w:val="00716C6E"/>
    <w:rsid w:val="007227A6"/>
    <w:rsid w:val="007333C6"/>
    <w:rsid w:val="00734A91"/>
    <w:rsid w:val="007358A3"/>
    <w:rsid w:val="0074001F"/>
    <w:rsid w:val="0075109C"/>
    <w:rsid w:val="00752D77"/>
    <w:rsid w:val="00757DA2"/>
    <w:rsid w:val="00762D1B"/>
    <w:rsid w:val="00764FAF"/>
    <w:rsid w:val="0077015A"/>
    <w:rsid w:val="00780194"/>
    <w:rsid w:val="007806AF"/>
    <w:rsid w:val="0078254D"/>
    <w:rsid w:val="007844E1"/>
    <w:rsid w:val="00786BD8"/>
    <w:rsid w:val="007A42F6"/>
    <w:rsid w:val="007D06AD"/>
    <w:rsid w:val="007D3CB0"/>
    <w:rsid w:val="007D6749"/>
    <w:rsid w:val="007E1A14"/>
    <w:rsid w:val="007E4BCE"/>
    <w:rsid w:val="007E5931"/>
    <w:rsid w:val="007F7F69"/>
    <w:rsid w:val="0081144B"/>
    <w:rsid w:val="00814379"/>
    <w:rsid w:val="008153E2"/>
    <w:rsid w:val="00841ADF"/>
    <w:rsid w:val="00864973"/>
    <w:rsid w:val="00867B6D"/>
    <w:rsid w:val="00870DF8"/>
    <w:rsid w:val="00871C20"/>
    <w:rsid w:val="00875D78"/>
    <w:rsid w:val="008763E4"/>
    <w:rsid w:val="00887904"/>
    <w:rsid w:val="0089724E"/>
    <w:rsid w:val="00897F6C"/>
    <w:rsid w:val="008A0EDD"/>
    <w:rsid w:val="008A2DDF"/>
    <w:rsid w:val="008A56EC"/>
    <w:rsid w:val="008B61AB"/>
    <w:rsid w:val="008C0EED"/>
    <w:rsid w:val="008C3C33"/>
    <w:rsid w:val="008C60ED"/>
    <w:rsid w:val="008E0109"/>
    <w:rsid w:val="008E6C72"/>
    <w:rsid w:val="008E7D43"/>
    <w:rsid w:val="008F1F4D"/>
    <w:rsid w:val="009019C2"/>
    <w:rsid w:val="00902A19"/>
    <w:rsid w:val="00906B3E"/>
    <w:rsid w:val="00915C63"/>
    <w:rsid w:val="009200FA"/>
    <w:rsid w:val="009230DD"/>
    <w:rsid w:val="00934393"/>
    <w:rsid w:val="009348D2"/>
    <w:rsid w:val="00946664"/>
    <w:rsid w:val="00951D6A"/>
    <w:rsid w:val="009568AC"/>
    <w:rsid w:val="00964365"/>
    <w:rsid w:val="00964A57"/>
    <w:rsid w:val="00972C48"/>
    <w:rsid w:val="0098186A"/>
    <w:rsid w:val="00981C3E"/>
    <w:rsid w:val="0098629D"/>
    <w:rsid w:val="0098747A"/>
    <w:rsid w:val="00993210"/>
    <w:rsid w:val="0099517D"/>
    <w:rsid w:val="00997252"/>
    <w:rsid w:val="009B1602"/>
    <w:rsid w:val="009C0DB4"/>
    <w:rsid w:val="009C24BE"/>
    <w:rsid w:val="009C2BC4"/>
    <w:rsid w:val="009C4760"/>
    <w:rsid w:val="009D747D"/>
    <w:rsid w:val="009E5913"/>
    <w:rsid w:val="009F3B3E"/>
    <w:rsid w:val="00A13892"/>
    <w:rsid w:val="00A1465B"/>
    <w:rsid w:val="00A15999"/>
    <w:rsid w:val="00A16DDE"/>
    <w:rsid w:val="00A2298F"/>
    <w:rsid w:val="00A22E1F"/>
    <w:rsid w:val="00A23015"/>
    <w:rsid w:val="00A2547E"/>
    <w:rsid w:val="00A32605"/>
    <w:rsid w:val="00A37CE3"/>
    <w:rsid w:val="00A42B2F"/>
    <w:rsid w:val="00A43688"/>
    <w:rsid w:val="00A4741B"/>
    <w:rsid w:val="00A47EC5"/>
    <w:rsid w:val="00A65658"/>
    <w:rsid w:val="00A66550"/>
    <w:rsid w:val="00A71C79"/>
    <w:rsid w:val="00A73AB4"/>
    <w:rsid w:val="00A83362"/>
    <w:rsid w:val="00A8420B"/>
    <w:rsid w:val="00A84D27"/>
    <w:rsid w:val="00A975FB"/>
    <w:rsid w:val="00AA12C4"/>
    <w:rsid w:val="00AA543E"/>
    <w:rsid w:val="00AC2841"/>
    <w:rsid w:val="00AC43CC"/>
    <w:rsid w:val="00AC66CE"/>
    <w:rsid w:val="00AD53F3"/>
    <w:rsid w:val="00AD7AA2"/>
    <w:rsid w:val="00AE1CCD"/>
    <w:rsid w:val="00AF16FA"/>
    <w:rsid w:val="00B053A2"/>
    <w:rsid w:val="00B05EB6"/>
    <w:rsid w:val="00B06F9F"/>
    <w:rsid w:val="00B07772"/>
    <w:rsid w:val="00B15C35"/>
    <w:rsid w:val="00B21A87"/>
    <w:rsid w:val="00B24E57"/>
    <w:rsid w:val="00B3162E"/>
    <w:rsid w:val="00B3771F"/>
    <w:rsid w:val="00B42E6B"/>
    <w:rsid w:val="00B60217"/>
    <w:rsid w:val="00B84075"/>
    <w:rsid w:val="00B855AC"/>
    <w:rsid w:val="00B8575E"/>
    <w:rsid w:val="00B907D3"/>
    <w:rsid w:val="00BA54F1"/>
    <w:rsid w:val="00BA5F94"/>
    <w:rsid w:val="00BB74C6"/>
    <w:rsid w:val="00BC1317"/>
    <w:rsid w:val="00BD7B4F"/>
    <w:rsid w:val="00BE4A90"/>
    <w:rsid w:val="00BE4E91"/>
    <w:rsid w:val="00BF04D1"/>
    <w:rsid w:val="00BF5982"/>
    <w:rsid w:val="00BF6835"/>
    <w:rsid w:val="00C039E6"/>
    <w:rsid w:val="00C06789"/>
    <w:rsid w:val="00C34C76"/>
    <w:rsid w:val="00C35A1F"/>
    <w:rsid w:val="00C379AA"/>
    <w:rsid w:val="00C5160A"/>
    <w:rsid w:val="00C5699F"/>
    <w:rsid w:val="00C63A80"/>
    <w:rsid w:val="00C659C1"/>
    <w:rsid w:val="00C82498"/>
    <w:rsid w:val="00C85E39"/>
    <w:rsid w:val="00C874D2"/>
    <w:rsid w:val="00C9025E"/>
    <w:rsid w:val="00CA24A0"/>
    <w:rsid w:val="00CA2A8E"/>
    <w:rsid w:val="00CB0006"/>
    <w:rsid w:val="00CB033B"/>
    <w:rsid w:val="00CB7A4B"/>
    <w:rsid w:val="00CC08CC"/>
    <w:rsid w:val="00CC3B00"/>
    <w:rsid w:val="00CC5CCE"/>
    <w:rsid w:val="00CD43F5"/>
    <w:rsid w:val="00CD77E9"/>
    <w:rsid w:val="00CD7D7A"/>
    <w:rsid w:val="00CE14B6"/>
    <w:rsid w:val="00CE2A4B"/>
    <w:rsid w:val="00CF6070"/>
    <w:rsid w:val="00CF7E5E"/>
    <w:rsid w:val="00D0014F"/>
    <w:rsid w:val="00D001FE"/>
    <w:rsid w:val="00D214FB"/>
    <w:rsid w:val="00D27A1E"/>
    <w:rsid w:val="00D40252"/>
    <w:rsid w:val="00D45192"/>
    <w:rsid w:val="00D505EF"/>
    <w:rsid w:val="00D50BB1"/>
    <w:rsid w:val="00D559A1"/>
    <w:rsid w:val="00D57E42"/>
    <w:rsid w:val="00D81999"/>
    <w:rsid w:val="00D87AA3"/>
    <w:rsid w:val="00D93FE0"/>
    <w:rsid w:val="00D94E2F"/>
    <w:rsid w:val="00DA4E44"/>
    <w:rsid w:val="00DD5BE3"/>
    <w:rsid w:val="00DE0513"/>
    <w:rsid w:val="00DE3EB7"/>
    <w:rsid w:val="00DE5DA8"/>
    <w:rsid w:val="00DF0677"/>
    <w:rsid w:val="00DF159C"/>
    <w:rsid w:val="00DF3033"/>
    <w:rsid w:val="00DF3CD3"/>
    <w:rsid w:val="00E01D9F"/>
    <w:rsid w:val="00E1085F"/>
    <w:rsid w:val="00E12D70"/>
    <w:rsid w:val="00E166C6"/>
    <w:rsid w:val="00E24629"/>
    <w:rsid w:val="00E24FE3"/>
    <w:rsid w:val="00E34909"/>
    <w:rsid w:val="00E37F02"/>
    <w:rsid w:val="00E4010B"/>
    <w:rsid w:val="00E43514"/>
    <w:rsid w:val="00E515F5"/>
    <w:rsid w:val="00E54031"/>
    <w:rsid w:val="00E55C26"/>
    <w:rsid w:val="00E56112"/>
    <w:rsid w:val="00E5763F"/>
    <w:rsid w:val="00E611E1"/>
    <w:rsid w:val="00E6673C"/>
    <w:rsid w:val="00E7064C"/>
    <w:rsid w:val="00E74D84"/>
    <w:rsid w:val="00E77947"/>
    <w:rsid w:val="00E9210B"/>
    <w:rsid w:val="00E94C4A"/>
    <w:rsid w:val="00EA0EEC"/>
    <w:rsid w:val="00EA68CA"/>
    <w:rsid w:val="00EB0AFF"/>
    <w:rsid w:val="00EB2921"/>
    <w:rsid w:val="00EB4F63"/>
    <w:rsid w:val="00EC1C3B"/>
    <w:rsid w:val="00EC4FE6"/>
    <w:rsid w:val="00EC7B44"/>
    <w:rsid w:val="00ED2312"/>
    <w:rsid w:val="00ED3BC4"/>
    <w:rsid w:val="00ED3C68"/>
    <w:rsid w:val="00ED6F0F"/>
    <w:rsid w:val="00EE3109"/>
    <w:rsid w:val="00EE4C8A"/>
    <w:rsid w:val="00EF16D3"/>
    <w:rsid w:val="00EF3E86"/>
    <w:rsid w:val="00EF7CFB"/>
    <w:rsid w:val="00F0083D"/>
    <w:rsid w:val="00F0584C"/>
    <w:rsid w:val="00F06F6E"/>
    <w:rsid w:val="00F13689"/>
    <w:rsid w:val="00F34F0D"/>
    <w:rsid w:val="00F358E5"/>
    <w:rsid w:val="00F44D82"/>
    <w:rsid w:val="00F56914"/>
    <w:rsid w:val="00F7718F"/>
    <w:rsid w:val="00F77FB4"/>
    <w:rsid w:val="00F80F9C"/>
    <w:rsid w:val="00F82007"/>
    <w:rsid w:val="00F85FBD"/>
    <w:rsid w:val="00F915AF"/>
    <w:rsid w:val="00F954DA"/>
    <w:rsid w:val="00FA7DA7"/>
    <w:rsid w:val="00FB7E68"/>
    <w:rsid w:val="00FC01C5"/>
    <w:rsid w:val="00FC61A0"/>
    <w:rsid w:val="00FD12E2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dnr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openxmlformats.org/officeDocument/2006/relationships/hyperlink" Target="http://epicenter.bg/upfiles/I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dnr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dimitrov@e-dn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mdim@unwe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00DA-9A8C-4604-8CDF-E4CE8851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10576</Words>
  <Characters>60285</Characters>
  <Application>Microsoft Office Word</Application>
  <DocSecurity>0</DocSecurity>
  <Lines>502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70720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UNWE</dc:creator>
  <cp:lastModifiedBy>Laptop01D</cp:lastModifiedBy>
  <cp:revision>9</cp:revision>
  <cp:lastPrinted>2011-06-08T14:54:00Z</cp:lastPrinted>
  <dcterms:created xsi:type="dcterms:W3CDTF">2017-03-23T14:30:00Z</dcterms:created>
  <dcterms:modified xsi:type="dcterms:W3CDTF">2017-03-25T11:36:00Z</dcterms:modified>
</cp:coreProperties>
</file>